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70" w:rsidRDefault="00D96882">
      <w:pPr>
        <w:pStyle w:val="ConsPlusNormal"/>
        <w:ind w:firstLine="540"/>
        <w:jc w:val="center"/>
        <w:outlineLvl w:val="1"/>
      </w:pPr>
      <w:r>
        <w:rPr>
          <w:rStyle w:val="a4"/>
          <w:rFonts w:ascii="Times New Roman" w:hAnsi="Times New Roman" w:cs="Arial"/>
          <w:color w:val="auto"/>
          <w:sz w:val="24"/>
        </w:rPr>
        <w:t xml:space="preserve">Наказание: понятие, виды. Анализ и оценка адвокатом соблюдения правил назначения наказания, в том числе при множественности преступлений. Рецидив преступлений. Совокупность преступлений. Совокупность приговоров. </w:t>
      </w:r>
    </w:p>
    <w:p w:rsidR="00265670" w:rsidRDefault="00265670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265670" w:rsidRDefault="00D96882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 xml:space="preserve">Наказание есть мера государственного </w:t>
      </w:r>
      <w:r>
        <w:rPr>
          <w:rFonts w:ascii="Times New Roman" w:hAnsi="Times New Roman"/>
          <w:color w:val="auto"/>
          <w:sz w:val="24"/>
        </w:rPr>
        <w:t>принуждения, назначаемая по приговору суда. Наказание применяется к лицу, признанному виновным в совершении преступления, и заключается в предусмотренных УК РФ лишении или ограничении прав и свобод этого лица.</w:t>
      </w:r>
    </w:p>
    <w:p w:rsidR="00265670" w:rsidRDefault="0026567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65670" w:rsidRDefault="00D96882">
      <w:pPr>
        <w:pStyle w:val="ConsPlusNormal"/>
        <w:ind w:firstLine="540"/>
        <w:jc w:val="both"/>
        <w:rPr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265670" w:rsidRDefault="00D96882">
      <w:pPr>
        <w:pStyle w:val="ConsPlusNormal"/>
        <w:ind w:firstLine="540"/>
        <w:jc w:val="both"/>
        <w:rPr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Наказание есть не просто нег</w:t>
      </w:r>
      <w:r>
        <w:rPr>
          <w:rFonts w:ascii="Times New Roman" w:hAnsi="Times New Roman"/>
          <w:i/>
          <w:iCs/>
          <w:color w:val="auto"/>
          <w:sz w:val="24"/>
        </w:rPr>
        <w:t>ативная санкция уголовно-правовой нормы, а важнейший правовой институт комплексного (межотраслевого) характера. Институт наказания - смежный для уголовного, уголовно-процессуального и уголовно-исполнительного права.</w:t>
      </w:r>
    </w:p>
    <w:p w:rsidR="00265670" w:rsidRDefault="00D96882">
      <w:pPr>
        <w:pStyle w:val="ConsPlusNormal"/>
        <w:ind w:firstLine="540"/>
        <w:jc w:val="both"/>
        <w:rPr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Содержание наказания выступает в юридич</w:t>
      </w:r>
      <w:r>
        <w:rPr>
          <w:rFonts w:ascii="Times New Roman" w:hAnsi="Times New Roman"/>
          <w:i/>
          <w:iCs/>
          <w:color w:val="auto"/>
          <w:sz w:val="24"/>
        </w:rPr>
        <w:t xml:space="preserve">еской форме </w:t>
      </w:r>
      <w:proofErr w:type="spellStart"/>
      <w:r>
        <w:rPr>
          <w:rFonts w:ascii="Times New Roman" w:hAnsi="Times New Roman"/>
          <w:i/>
          <w:iCs/>
          <w:color w:val="auto"/>
          <w:sz w:val="24"/>
        </w:rPr>
        <w:t>правоограничений</w:t>
      </w:r>
      <w:proofErr w:type="spellEnd"/>
      <w:r>
        <w:rPr>
          <w:rFonts w:ascii="Times New Roman" w:hAnsi="Times New Roman"/>
          <w:i/>
          <w:iCs/>
          <w:color w:val="auto"/>
          <w:sz w:val="24"/>
        </w:rPr>
        <w:t xml:space="preserve"> - лишении или ограничении прав и свобод человека и гражданина. Эти ограничения могут устанавливаться только федеральным законом.</w:t>
      </w:r>
    </w:p>
    <w:p w:rsidR="00265670" w:rsidRDefault="0026567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65670" w:rsidRDefault="00D96882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Наказание применяется в целях восстановления социальной справедливости, а также в целях исправле</w:t>
      </w:r>
      <w:r>
        <w:rPr>
          <w:rFonts w:ascii="Times New Roman" w:hAnsi="Times New Roman"/>
          <w:color w:val="auto"/>
          <w:sz w:val="24"/>
        </w:rPr>
        <w:t>ния осужденного и предупреждения совершения новых преступлений.</w:t>
      </w:r>
    </w:p>
    <w:p w:rsidR="00265670" w:rsidRDefault="0026567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65670" w:rsidRDefault="00D96882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265670" w:rsidRDefault="00D96882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 xml:space="preserve">Нарушение закона есть одновременно отрицание идеи социальной справедливости. В этом смысле преступление есть деяние, отрицающее справедливое устройство общественной жизни, </w:t>
      </w:r>
      <w:proofErr w:type="spellStart"/>
      <w:r>
        <w:rPr>
          <w:rFonts w:ascii="Times New Roman" w:hAnsi="Times New Roman"/>
          <w:i/>
          <w:iCs/>
          <w:color w:val="auto"/>
          <w:sz w:val="24"/>
        </w:rPr>
        <w:t>де</w:t>
      </w:r>
      <w:r>
        <w:rPr>
          <w:rFonts w:ascii="Times New Roman" w:hAnsi="Times New Roman"/>
          <w:i/>
          <w:iCs/>
          <w:color w:val="auto"/>
          <w:sz w:val="24"/>
        </w:rPr>
        <w:t>зорганизующее</w:t>
      </w:r>
      <w:proofErr w:type="spellEnd"/>
      <w:r>
        <w:rPr>
          <w:rFonts w:ascii="Times New Roman" w:hAnsi="Times New Roman"/>
          <w:i/>
          <w:iCs/>
          <w:color w:val="auto"/>
          <w:sz w:val="24"/>
        </w:rPr>
        <w:t xml:space="preserve"> ее. Назначая наказание виновному лицу, суд от имени государства принимает меры к восстановлению социальной справедливости. Восстановление социальной справедливости означает и возмещение ущерба применительно как к отдельному потерпевшему, так </w:t>
      </w:r>
      <w:r>
        <w:rPr>
          <w:rFonts w:ascii="Times New Roman" w:hAnsi="Times New Roman"/>
          <w:i/>
          <w:iCs/>
          <w:color w:val="auto"/>
          <w:sz w:val="24"/>
        </w:rPr>
        <w:t>и к обществу в целом. Реализуя свое право наказать преступника и тем самым восстановить нарушенную им социальную справедливость, государство одновременно поддерживает авторитет уголовного закона и воспитывает уважение к нему.</w:t>
      </w:r>
    </w:p>
    <w:p w:rsidR="00265670" w:rsidRDefault="0026567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65670" w:rsidRDefault="00D96882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Видами наказаний являются: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штраф;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лишение права занимать определенные должности или заниматься определенной деятельностью;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лишение специального, воинского или почетного звания, классного чина и государственных наград;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обязательные работ</w:t>
      </w:r>
      <w:r>
        <w:rPr>
          <w:rFonts w:ascii="Times New Roman" w:hAnsi="Times New Roman"/>
          <w:color w:val="auto"/>
          <w:sz w:val="24"/>
        </w:rPr>
        <w:t>ы;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5) исправительные работы;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6) ограничение по военной службе;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7) ограничение свободы;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8) принудительные работы;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9) арест;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10) содержание в дисциплинарной воинской части;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11) лишение свободы на определ</w:t>
      </w:r>
      <w:r>
        <w:rPr>
          <w:rFonts w:ascii="Times New Roman" w:hAnsi="Times New Roman"/>
          <w:color w:val="auto"/>
          <w:sz w:val="24"/>
        </w:rPr>
        <w:t>енный срок;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12) пожизненное лишение свободы;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13) смертная казнь.</w:t>
      </w:r>
      <w:proofErr w:type="gramEnd"/>
    </w:p>
    <w:p w:rsidR="00265670" w:rsidRDefault="00D96882">
      <w:pPr>
        <w:pStyle w:val="ConsPlusNormal"/>
        <w:ind w:firstLine="540"/>
        <w:jc w:val="both"/>
      </w:pPr>
      <w:r>
        <w:rPr>
          <w:rFonts w:ascii="Times New Roman" w:hAnsi="Times New Roman"/>
          <w:color w:val="auto"/>
          <w:sz w:val="24"/>
        </w:rPr>
        <w:tab/>
        <w:t>Обязательные работы, исправительные работы, ограничение по военной службе, принудительные работы, арест, содержание в дисциплинарной воинской части, лишение свободы на определенны</w:t>
      </w:r>
      <w:r>
        <w:rPr>
          <w:rFonts w:ascii="Times New Roman" w:hAnsi="Times New Roman"/>
          <w:color w:val="auto"/>
          <w:sz w:val="24"/>
        </w:rPr>
        <w:t xml:space="preserve">й срок, пожизненное лишение свободы, смертная казнь </w:t>
      </w:r>
      <w:r>
        <w:rPr>
          <w:rFonts w:ascii="Times New Roman" w:hAnsi="Times New Roman"/>
          <w:color w:val="auto"/>
          <w:sz w:val="24"/>
        </w:rPr>
        <w:lastRenderedPageBreak/>
        <w:t>применяются только в качестве основных видов наказаний.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Штраф, лишение права занимать определенные должности или заниматься определенной деятельностью и ограничение свободы применяются в качестве как </w:t>
      </w:r>
      <w:r>
        <w:rPr>
          <w:rFonts w:ascii="Times New Roman" w:hAnsi="Times New Roman"/>
          <w:color w:val="auto"/>
          <w:sz w:val="24"/>
        </w:rPr>
        <w:t>основных, так и дополнительных видов наказаний.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>Лишение</w:t>
      </w:r>
      <w:r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 xml:space="preserve"> специального, воинского или почетного звания, классного чина и государственных наград применяется только в качестве дополнительных видов наказаний.</w:t>
      </w:r>
    </w:p>
    <w:p w:rsidR="00265670" w:rsidRDefault="00D96882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 xml:space="preserve">Лицу, признанному виновным в совершении преступления, назначается справедливое наказание в пределах, предусмотренных соответствующей статьей Особенной части УК РФ, и с учетом положений Общей части УК РФ. </w:t>
      </w:r>
      <w:proofErr w:type="gramStart"/>
      <w:r>
        <w:rPr>
          <w:rFonts w:ascii="Times New Roman" w:hAnsi="Times New Roman"/>
          <w:color w:val="auto"/>
          <w:sz w:val="24"/>
        </w:rPr>
        <w:t>Более строгий вид наказания из числа предусмотренных</w:t>
      </w:r>
      <w:r>
        <w:rPr>
          <w:rFonts w:ascii="Times New Roman" w:hAnsi="Times New Roman"/>
          <w:color w:val="auto"/>
          <w:sz w:val="24"/>
        </w:rPr>
        <w:t xml:space="preserve"> за совершенное преступление назначается только в случае, если менее строгий вид наказания не сможет обеспечить достижение целей наказания.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Более строгое наказание, чем предусмотрено соответствующими статьями Особенной части УК РФ за совершенно</w:t>
      </w:r>
      <w:r>
        <w:rPr>
          <w:rFonts w:ascii="Times New Roman" w:hAnsi="Times New Roman"/>
          <w:color w:val="auto"/>
          <w:sz w:val="24"/>
        </w:rPr>
        <w:t>е преступление, может быть назначено по совокупности преступлений и по совокупности приговоров. Основания для назначения менее строгого наказания, чем предусмотрено соответствующей статьей Особенной части УК РФ за совершенное преступление, определяются при</w:t>
      </w:r>
      <w:r>
        <w:rPr>
          <w:rFonts w:ascii="Times New Roman" w:hAnsi="Times New Roman"/>
          <w:color w:val="auto"/>
          <w:sz w:val="24"/>
        </w:rPr>
        <w:t xml:space="preserve"> наличии исключительных обстоятельств.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При назначении наказания учитываются характер и степень общественной опасности </w:t>
      </w:r>
      <w:proofErr w:type="gramStart"/>
      <w:r>
        <w:rPr>
          <w:rFonts w:ascii="Times New Roman" w:hAnsi="Times New Roman"/>
          <w:color w:val="auto"/>
          <w:sz w:val="24"/>
        </w:rPr>
        <w:t>преступления</w:t>
      </w:r>
      <w:proofErr w:type="gramEnd"/>
      <w:r>
        <w:rPr>
          <w:rFonts w:ascii="Times New Roman" w:hAnsi="Times New Roman"/>
          <w:color w:val="auto"/>
          <w:sz w:val="24"/>
        </w:rPr>
        <w:t xml:space="preserve"> и личность виновного, в том числе обстоятельства, смягчающие и отягчающие наказание, а также влияние назначенного н</w:t>
      </w:r>
      <w:r>
        <w:rPr>
          <w:rFonts w:ascii="Times New Roman" w:hAnsi="Times New Roman"/>
          <w:color w:val="auto"/>
          <w:sz w:val="24"/>
        </w:rPr>
        <w:t>аказания на исправление осужденного и на условия жизни его семьи.</w:t>
      </w:r>
    </w:p>
    <w:p w:rsidR="00265670" w:rsidRDefault="0026567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65670" w:rsidRDefault="00D96882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265670" w:rsidRDefault="00D96882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 xml:space="preserve">Исправление - одна из основных целей наказания. Оно означает такое воздействие наказания на осужденного, при котором его дальнейшее поведение будет </w:t>
      </w:r>
      <w:proofErr w:type="spellStart"/>
      <w:r>
        <w:rPr>
          <w:rFonts w:ascii="Times New Roman" w:hAnsi="Times New Roman"/>
          <w:i/>
          <w:iCs/>
          <w:color w:val="auto"/>
          <w:sz w:val="24"/>
        </w:rPr>
        <w:t>правопослушным</w:t>
      </w:r>
      <w:proofErr w:type="spellEnd"/>
      <w:r>
        <w:rPr>
          <w:rFonts w:ascii="Times New Roman" w:hAnsi="Times New Roman"/>
          <w:i/>
          <w:iCs/>
          <w:color w:val="auto"/>
          <w:sz w:val="24"/>
        </w:rPr>
        <w:t>. Достижен</w:t>
      </w:r>
      <w:r>
        <w:rPr>
          <w:rFonts w:ascii="Times New Roman" w:hAnsi="Times New Roman"/>
          <w:i/>
          <w:iCs/>
          <w:color w:val="auto"/>
          <w:sz w:val="24"/>
        </w:rPr>
        <w:t>ие этого результата связано со многими факторами. Это и переоценка жизненных ценностей, и уяснение того, что соблюдение закона более выгодно, и боязнь нового наказания, и др.</w:t>
      </w:r>
    </w:p>
    <w:p w:rsidR="00265670" w:rsidRDefault="00D96882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</w:p>
    <w:p w:rsidR="00265670" w:rsidRDefault="00D96882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При назначении наказания при рецидиве, опасном рецидиве или особо опасном реци</w:t>
      </w:r>
      <w:r>
        <w:rPr>
          <w:rFonts w:ascii="Times New Roman" w:hAnsi="Times New Roman"/>
          <w:color w:val="auto"/>
          <w:sz w:val="24"/>
        </w:rPr>
        <w:t>диве преступлений учитываются характер и степень общественной опасности ранее совершенных преступлений, обстоятельства, в силу которых исправительное воздействие предыдущего наказания оказалось недостаточным, а также характер и степень общественной опаснос</w:t>
      </w:r>
      <w:r>
        <w:rPr>
          <w:rFonts w:ascii="Times New Roman" w:hAnsi="Times New Roman"/>
          <w:color w:val="auto"/>
          <w:sz w:val="24"/>
        </w:rPr>
        <w:t>ти вновь совершенных преступлений.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Срок наказания при любом виде рецидива преступлений не может быть менее одной третьей части максимального срока наиболее строгого вида наказания, предусмотренного за совершенное преступление, но в пределах санкции со</w:t>
      </w:r>
      <w:r>
        <w:rPr>
          <w:rFonts w:ascii="Times New Roman" w:hAnsi="Times New Roman"/>
          <w:color w:val="auto"/>
          <w:sz w:val="24"/>
        </w:rPr>
        <w:t>ответствующей статьи Особенной части УК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При любом виде рецидива преступлений, если судом установлены смягчающие обстоятельства, срок наказания может быть назначен менее одной третьей части максимального срока наиболее строгого вида наказания, п</w:t>
      </w:r>
      <w:r>
        <w:rPr>
          <w:rFonts w:ascii="Times New Roman" w:hAnsi="Times New Roman"/>
          <w:color w:val="auto"/>
          <w:sz w:val="24"/>
        </w:rPr>
        <w:t>редусмотренного за совершенное преступление, но в пределах санкции соответствующей статьи Особенной части УК РФ, а при наличии исключительных обстоятельств, может быть назначено более мягкое наказание, чем предусмотрено за данное преступление.</w:t>
      </w:r>
      <w:proofErr w:type="gramEnd"/>
    </w:p>
    <w:p w:rsidR="00265670" w:rsidRDefault="00D96882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При совокуп</w:t>
      </w:r>
      <w:r>
        <w:rPr>
          <w:rFonts w:ascii="Times New Roman" w:hAnsi="Times New Roman"/>
          <w:color w:val="auto"/>
          <w:sz w:val="24"/>
        </w:rPr>
        <w:t>ности преступлений наказание назначается отдельно за каждое совершенное преступление.</w:t>
      </w:r>
    </w:p>
    <w:p w:rsidR="00265670" w:rsidRDefault="00D96882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 xml:space="preserve">Если все преступления, совершенные по совокупности, являются преступлениями небольшой или средней тяжести, либо приготовлением к тяжкому или особо тяжкому преступлению, </w:t>
      </w:r>
      <w:r>
        <w:rPr>
          <w:rFonts w:ascii="Times New Roman" w:hAnsi="Times New Roman"/>
          <w:color w:val="auto"/>
          <w:sz w:val="24"/>
        </w:rPr>
        <w:t xml:space="preserve">либо покушением на тяжкое или особо тяжкое преступление, окончательное наказание назначается путем поглощения менее строгого наказания более </w:t>
      </w:r>
      <w:proofErr w:type="gramStart"/>
      <w:r>
        <w:rPr>
          <w:rFonts w:ascii="Times New Roman" w:hAnsi="Times New Roman"/>
          <w:color w:val="auto"/>
          <w:sz w:val="24"/>
        </w:rPr>
        <w:t>строгим</w:t>
      </w:r>
      <w:proofErr w:type="gramEnd"/>
      <w:r>
        <w:rPr>
          <w:rFonts w:ascii="Times New Roman" w:hAnsi="Times New Roman"/>
          <w:color w:val="auto"/>
          <w:sz w:val="24"/>
        </w:rPr>
        <w:t xml:space="preserve"> либо путем частичного или полного сложения назначенных наказаний. При этом </w:t>
      </w:r>
      <w:r>
        <w:rPr>
          <w:rFonts w:ascii="Times New Roman" w:hAnsi="Times New Roman"/>
          <w:color w:val="auto"/>
          <w:sz w:val="24"/>
        </w:rPr>
        <w:lastRenderedPageBreak/>
        <w:t>окончательное наказание не может</w:t>
      </w:r>
      <w:r>
        <w:rPr>
          <w:rFonts w:ascii="Times New Roman" w:hAnsi="Times New Roman"/>
          <w:color w:val="auto"/>
          <w:sz w:val="24"/>
        </w:rPr>
        <w:t xml:space="preserve"> превышать более чем наполовину максимальный срок или размер наказания, предусмотренного за наиболее тяжкое из совершенных преступлений.</w:t>
      </w:r>
    </w:p>
    <w:p w:rsidR="00265670" w:rsidRDefault="0026567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65670" w:rsidRDefault="00D96882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265670" w:rsidRDefault="00D96882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 xml:space="preserve">Принцип поглощения состоит в том, что менее строгое наказание поглощается более </w:t>
      </w:r>
      <w:proofErr w:type="gramStart"/>
      <w:r>
        <w:rPr>
          <w:rFonts w:ascii="Times New Roman" w:hAnsi="Times New Roman"/>
          <w:i/>
          <w:iCs/>
          <w:color w:val="auto"/>
          <w:sz w:val="24"/>
        </w:rPr>
        <w:t>строгим</w:t>
      </w:r>
      <w:proofErr w:type="gramEnd"/>
      <w:r>
        <w:rPr>
          <w:rFonts w:ascii="Times New Roman" w:hAnsi="Times New Roman"/>
          <w:i/>
          <w:iCs/>
          <w:color w:val="auto"/>
          <w:sz w:val="24"/>
        </w:rPr>
        <w:t xml:space="preserve"> из числа назн</w:t>
      </w:r>
      <w:r>
        <w:rPr>
          <w:rFonts w:ascii="Times New Roman" w:hAnsi="Times New Roman"/>
          <w:i/>
          <w:iCs/>
          <w:color w:val="auto"/>
          <w:sz w:val="24"/>
        </w:rPr>
        <w:t>аченных за каждое преступление. Вопрос о том, какое наказание следует считать более строгим, каких-то затруднений не вызывает. В этом случае необходимо руководствоваться ст. 44 УК РФ, в которой виды наказаний расположены по принципу от менее строгого к бол</w:t>
      </w:r>
      <w:r>
        <w:rPr>
          <w:rFonts w:ascii="Times New Roman" w:hAnsi="Times New Roman"/>
          <w:i/>
          <w:iCs/>
          <w:color w:val="auto"/>
          <w:sz w:val="24"/>
        </w:rPr>
        <w:t>ее строгому виду наказания. Если же за отдельные преступления назначены однородные наказания, то более строгим является наказание с более длительным сроком (например, лишение свободы) либо большим размером (например, штраф).</w:t>
      </w:r>
    </w:p>
    <w:p w:rsidR="00265670" w:rsidRDefault="0026567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65670" w:rsidRDefault="00D96882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 xml:space="preserve">Если хотя бы одно из </w:t>
      </w:r>
      <w:r>
        <w:rPr>
          <w:rFonts w:ascii="Times New Roman" w:hAnsi="Times New Roman"/>
          <w:color w:val="auto"/>
          <w:sz w:val="24"/>
        </w:rPr>
        <w:t>преступлений, совершенных по совокупности, является тяжким или особо тяжким преступлением, то окончательное наказание назначается путем частичного или полного сложения наказаний. При этом окончательное наказание в виде лишения свободы не может превышать бо</w:t>
      </w:r>
      <w:r>
        <w:rPr>
          <w:rFonts w:ascii="Times New Roman" w:hAnsi="Times New Roman"/>
          <w:color w:val="auto"/>
          <w:sz w:val="24"/>
        </w:rPr>
        <w:t>лее чем наполовину максимальный срок наказания в виде лишения свободы, предусмотренный за наиболее тяжкое из совершенных преступлений.</w:t>
      </w:r>
    </w:p>
    <w:p w:rsidR="00265670" w:rsidRDefault="00D96882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При совокупности преступлений к основным видам наказаний могут быть присоединены дополнительные виды наказаний. Окончате</w:t>
      </w:r>
      <w:r>
        <w:rPr>
          <w:rFonts w:ascii="Times New Roman" w:hAnsi="Times New Roman"/>
          <w:color w:val="auto"/>
          <w:sz w:val="24"/>
        </w:rPr>
        <w:t>льное дополнительное наказание при частичном или полном сложении наказаний не может превышать максимального срока или размера, предусмотренного для данного вида наказания Общей частью УК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 тем же правилам назначается наказание, если после вы</w:t>
      </w:r>
      <w:r>
        <w:rPr>
          <w:rFonts w:ascii="Times New Roman" w:hAnsi="Times New Roman"/>
          <w:color w:val="auto"/>
          <w:sz w:val="24"/>
        </w:rPr>
        <w:t>несения судом приговора по делу будет установлено, что осужденный виновен еще и в другом преступлении, совершенном им до вынесения приговора суда по первому делу. В этом случае в окончательное наказание засчитывается наказание, отбытое по первому приговору</w:t>
      </w:r>
      <w:r>
        <w:rPr>
          <w:rFonts w:ascii="Times New Roman" w:hAnsi="Times New Roman"/>
          <w:color w:val="auto"/>
          <w:sz w:val="24"/>
        </w:rPr>
        <w:t xml:space="preserve"> суда.</w:t>
      </w:r>
    </w:p>
    <w:p w:rsidR="00265670" w:rsidRDefault="00D96882">
      <w:pPr>
        <w:pStyle w:val="ConsPlusNormal"/>
        <w:ind w:firstLine="540"/>
        <w:jc w:val="both"/>
      </w:pPr>
      <w:r>
        <w:rPr>
          <w:rFonts w:ascii="Times New Roman" w:hAnsi="Times New Roman"/>
          <w:color w:val="auto"/>
          <w:sz w:val="24"/>
        </w:rPr>
        <w:tab/>
        <w:t xml:space="preserve">При назначении наказания по совокупности приговоров к наказанию, назначенному по последнему приговору суда, частично или полностью присоединяется </w:t>
      </w:r>
      <w:proofErr w:type="spellStart"/>
      <w:r>
        <w:rPr>
          <w:rFonts w:ascii="Times New Roman" w:hAnsi="Times New Roman"/>
          <w:color w:val="auto"/>
          <w:sz w:val="24"/>
        </w:rPr>
        <w:t>неотбытая</w:t>
      </w:r>
      <w:proofErr w:type="spellEnd"/>
      <w:r>
        <w:rPr>
          <w:rFonts w:ascii="Times New Roman" w:hAnsi="Times New Roman"/>
          <w:color w:val="auto"/>
          <w:sz w:val="24"/>
        </w:rPr>
        <w:t xml:space="preserve"> часть наказания по предыдущему приговору суда.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Окончательное наказание по совокупности</w:t>
      </w:r>
      <w:r>
        <w:rPr>
          <w:rFonts w:ascii="Times New Roman" w:hAnsi="Times New Roman"/>
          <w:color w:val="auto"/>
          <w:sz w:val="24"/>
        </w:rPr>
        <w:t xml:space="preserve"> приговоров в случае, если оно менее строгое, чем лишение свободы, не может превышать максимального срока или размера, предусмотренного для данного вида наказания Общей частью УК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Окончательное наказание по совокупности приговоров в виде лишения свобо</w:t>
      </w:r>
      <w:r>
        <w:rPr>
          <w:rFonts w:ascii="Times New Roman" w:hAnsi="Times New Roman"/>
          <w:color w:val="auto"/>
          <w:sz w:val="24"/>
        </w:rPr>
        <w:t>ды не может превышать тридцати лет, за исключением случаев привлечения к уголовной ответственности за террористический акт, насильственный захват власти и т.п.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Окончательное наказание по совокупности приговоров должно быть больше как наказания, назначенн</w:t>
      </w:r>
      <w:r>
        <w:rPr>
          <w:rFonts w:ascii="Times New Roman" w:hAnsi="Times New Roman"/>
          <w:color w:val="auto"/>
          <w:sz w:val="24"/>
        </w:rPr>
        <w:t xml:space="preserve">ого за вновь совершенное преступление, так и </w:t>
      </w:r>
      <w:proofErr w:type="spellStart"/>
      <w:r>
        <w:rPr>
          <w:rFonts w:ascii="Times New Roman" w:hAnsi="Times New Roman"/>
          <w:color w:val="auto"/>
          <w:sz w:val="24"/>
        </w:rPr>
        <w:t>неотбытой</w:t>
      </w:r>
      <w:proofErr w:type="spellEnd"/>
      <w:r>
        <w:rPr>
          <w:rFonts w:ascii="Times New Roman" w:hAnsi="Times New Roman"/>
          <w:color w:val="auto"/>
          <w:sz w:val="24"/>
        </w:rPr>
        <w:t xml:space="preserve"> части наказания по предыдущему приговору суда.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 xml:space="preserve">Присоединение дополнительных видов наказаний при назначении наказания по совокупности приговоров производится по общим правилам, предусмотренным УК </w:t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>РФ.</w:t>
      </w:r>
    </w:p>
    <w:sectPr w:rsidR="00265670" w:rsidSect="00265670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670"/>
    <w:rsid w:val="00265670"/>
    <w:rsid w:val="00D9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26567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65670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265670"/>
    <w:rPr>
      <w:rFonts w:cs="OpenSymbol"/>
    </w:rPr>
  </w:style>
  <w:style w:type="character" w:customStyle="1" w:styleId="ListLabel3">
    <w:name w:val="ListLabel 3"/>
    <w:qFormat/>
    <w:rsid w:val="00265670"/>
    <w:rPr>
      <w:rFonts w:cs="OpenSymbol"/>
    </w:rPr>
  </w:style>
  <w:style w:type="character" w:customStyle="1" w:styleId="ListLabel4">
    <w:name w:val="ListLabel 4"/>
    <w:qFormat/>
    <w:rsid w:val="00265670"/>
    <w:rPr>
      <w:rFonts w:cs="OpenSymbol"/>
    </w:rPr>
  </w:style>
  <w:style w:type="character" w:customStyle="1" w:styleId="ListLabel5">
    <w:name w:val="ListLabel 5"/>
    <w:qFormat/>
    <w:rsid w:val="00265670"/>
    <w:rPr>
      <w:rFonts w:cs="OpenSymbol"/>
    </w:rPr>
  </w:style>
  <w:style w:type="character" w:customStyle="1" w:styleId="ListLabel6">
    <w:name w:val="ListLabel 6"/>
    <w:qFormat/>
    <w:rsid w:val="00265670"/>
    <w:rPr>
      <w:rFonts w:cs="OpenSymbol"/>
    </w:rPr>
  </w:style>
  <w:style w:type="character" w:customStyle="1" w:styleId="ListLabel7">
    <w:name w:val="ListLabel 7"/>
    <w:qFormat/>
    <w:rsid w:val="00265670"/>
    <w:rPr>
      <w:rFonts w:cs="OpenSymbol"/>
    </w:rPr>
  </w:style>
  <w:style w:type="character" w:customStyle="1" w:styleId="ListLabel8">
    <w:name w:val="ListLabel 8"/>
    <w:qFormat/>
    <w:rsid w:val="00265670"/>
    <w:rPr>
      <w:rFonts w:cs="OpenSymbol"/>
    </w:rPr>
  </w:style>
  <w:style w:type="character" w:customStyle="1" w:styleId="ListLabel9">
    <w:name w:val="ListLabel 9"/>
    <w:qFormat/>
    <w:rsid w:val="00265670"/>
    <w:rPr>
      <w:rFonts w:cs="OpenSymbol"/>
    </w:rPr>
  </w:style>
  <w:style w:type="character" w:styleId="a4">
    <w:name w:val="Strong"/>
    <w:basedOn w:val="a0"/>
    <w:qFormat/>
    <w:rsid w:val="00265670"/>
    <w:rPr>
      <w:b/>
      <w:bCs/>
    </w:rPr>
  </w:style>
  <w:style w:type="character" w:customStyle="1" w:styleId="ListLabel10">
    <w:name w:val="ListLabel 10"/>
    <w:qFormat/>
    <w:rsid w:val="00265670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265670"/>
    <w:rPr>
      <w:rFonts w:cs="OpenSymbol"/>
    </w:rPr>
  </w:style>
  <w:style w:type="character" w:customStyle="1" w:styleId="ListLabel12">
    <w:name w:val="ListLabel 12"/>
    <w:qFormat/>
    <w:rsid w:val="00265670"/>
    <w:rPr>
      <w:rFonts w:cs="OpenSymbol"/>
    </w:rPr>
  </w:style>
  <w:style w:type="character" w:customStyle="1" w:styleId="ListLabel13">
    <w:name w:val="ListLabel 13"/>
    <w:qFormat/>
    <w:rsid w:val="00265670"/>
    <w:rPr>
      <w:rFonts w:cs="OpenSymbol"/>
    </w:rPr>
  </w:style>
  <w:style w:type="character" w:customStyle="1" w:styleId="ListLabel14">
    <w:name w:val="ListLabel 14"/>
    <w:qFormat/>
    <w:rsid w:val="00265670"/>
    <w:rPr>
      <w:rFonts w:cs="OpenSymbol"/>
    </w:rPr>
  </w:style>
  <w:style w:type="character" w:customStyle="1" w:styleId="ListLabel15">
    <w:name w:val="ListLabel 15"/>
    <w:qFormat/>
    <w:rsid w:val="00265670"/>
    <w:rPr>
      <w:rFonts w:cs="OpenSymbol"/>
    </w:rPr>
  </w:style>
  <w:style w:type="character" w:customStyle="1" w:styleId="ListLabel16">
    <w:name w:val="ListLabel 16"/>
    <w:qFormat/>
    <w:rsid w:val="00265670"/>
    <w:rPr>
      <w:rFonts w:cs="OpenSymbol"/>
    </w:rPr>
  </w:style>
  <w:style w:type="character" w:customStyle="1" w:styleId="ListLabel17">
    <w:name w:val="ListLabel 17"/>
    <w:qFormat/>
    <w:rsid w:val="00265670"/>
    <w:rPr>
      <w:rFonts w:cs="OpenSymbol"/>
    </w:rPr>
  </w:style>
  <w:style w:type="character" w:customStyle="1" w:styleId="ListLabel18">
    <w:name w:val="ListLabel 18"/>
    <w:qFormat/>
    <w:rsid w:val="00265670"/>
    <w:rPr>
      <w:rFonts w:cs="OpenSymbol"/>
    </w:rPr>
  </w:style>
  <w:style w:type="character" w:customStyle="1" w:styleId="ListLabel19">
    <w:name w:val="ListLabel 19"/>
    <w:qFormat/>
    <w:rsid w:val="00265670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265670"/>
    <w:rPr>
      <w:rFonts w:cs="OpenSymbol"/>
    </w:rPr>
  </w:style>
  <w:style w:type="character" w:customStyle="1" w:styleId="ListLabel21">
    <w:name w:val="ListLabel 21"/>
    <w:qFormat/>
    <w:rsid w:val="00265670"/>
    <w:rPr>
      <w:rFonts w:cs="OpenSymbol"/>
    </w:rPr>
  </w:style>
  <w:style w:type="character" w:customStyle="1" w:styleId="ListLabel22">
    <w:name w:val="ListLabel 22"/>
    <w:qFormat/>
    <w:rsid w:val="00265670"/>
    <w:rPr>
      <w:rFonts w:cs="OpenSymbol"/>
    </w:rPr>
  </w:style>
  <w:style w:type="character" w:customStyle="1" w:styleId="ListLabel23">
    <w:name w:val="ListLabel 23"/>
    <w:qFormat/>
    <w:rsid w:val="00265670"/>
    <w:rPr>
      <w:rFonts w:cs="OpenSymbol"/>
    </w:rPr>
  </w:style>
  <w:style w:type="character" w:customStyle="1" w:styleId="ListLabel24">
    <w:name w:val="ListLabel 24"/>
    <w:qFormat/>
    <w:rsid w:val="00265670"/>
    <w:rPr>
      <w:rFonts w:cs="OpenSymbol"/>
    </w:rPr>
  </w:style>
  <w:style w:type="character" w:customStyle="1" w:styleId="ListLabel25">
    <w:name w:val="ListLabel 25"/>
    <w:qFormat/>
    <w:rsid w:val="00265670"/>
    <w:rPr>
      <w:rFonts w:cs="OpenSymbol"/>
    </w:rPr>
  </w:style>
  <w:style w:type="character" w:customStyle="1" w:styleId="ListLabel26">
    <w:name w:val="ListLabel 26"/>
    <w:qFormat/>
    <w:rsid w:val="00265670"/>
    <w:rPr>
      <w:rFonts w:cs="OpenSymbol"/>
    </w:rPr>
  </w:style>
  <w:style w:type="character" w:customStyle="1" w:styleId="ListLabel27">
    <w:name w:val="ListLabel 27"/>
    <w:qFormat/>
    <w:rsid w:val="00265670"/>
    <w:rPr>
      <w:rFonts w:cs="OpenSymbol"/>
    </w:rPr>
  </w:style>
  <w:style w:type="character" w:customStyle="1" w:styleId="ListLabel28">
    <w:name w:val="ListLabel 28"/>
    <w:qFormat/>
    <w:rsid w:val="00265670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265670"/>
    <w:rPr>
      <w:rFonts w:cs="OpenSymbol"/>
    </w:rPr>
  </w:style>
  <w:style w:type="character" w:customStyle="1" w:styleId="ListLabel30">
    <w:name w:val="ListLabel 30"/>
    <w:qFormat/>
    <w:rsid w:val="00265670"/>
    <w:rPr>
      <w:rFonts w:cs="OpenSymbol"/>
    </w:rPr>
  </w:style>
  <w:style w:type="character" w:customStyle="1" w:styleId="ListLabel31">
    <w:name w:val="ListLabel 31"/>
    <w:qFormat/>
    <w:rsid w:val="00265670"/>
    <w:rPr>
      <w:rFonts w:cs="OpenSymbol"/>
    </w:rPr>
  </w:style>
  <w:style w:type="character" w:customStyle="1" w:styleId="ListLabel32">
    <w:name w:val="ListLabel 32"/>
    <w:qFormat/>
    <w:rsid w:val="00265670"/>
    <w:rPr>
      <w:rFonts w:cs="OpenSymbol"/>
    </w:rPr>
  </w:style>
  <w:style w:type="character" w:customStyle="1" w:styleId="ListLabel33">
    <w:name w:val="ListLabel 33"/>
    <w:qFormat/>
    <w:rsid w:val="00265670"/>
    <w:rPr>
      <w:rFonts w:cs="OpenSymbol"/>
    </w:rPr>
  </w:style>
  <w:style w:type="character" w:customStyle="1" w:styleId="ListLabel34">
    <w:name w:val="ListLabel 34"/>
    <w:qFormat/>
    <w:rsid w:val="00265670"/>
    <w:rPr>
      <w:rFonts w:cs="OpenSymbol"/>
    </w:rPr>
  </w:style>
  <w:style w:type="character" w:customStyle="1" w:styleId="ListLabel35">
    <w:name w:val="ListLabel 35"/>
    <w:qFormat/>
    <w:rsid w:val="00265670"/>
    <w:rPr>
      <w:rFonts w:cs="OpenSymbol"/>
    </w:rPr>
  </w:style>
  <w:style w:type="character" w:customStyle="1" w:styleId="ListLabel36">
    <w:name w:val="ListLabel 36"/>
    <w:qFormat/>
    <w:rsid w:val="00265670"/>
    <w:rPr>
      <w:rFonts w:cs="OpenSymbol"/>
    </w:rPr>
  </w:style>
  <w:style w:type="character" w:customStyle="1" w:styleId="ListLabel37">
    <w:name w:val="ListLabel 37"/>
    <w:qFormat/>
    <w:rsid w:val="00265670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265670"/>
    <w:rPr>
      <w:rFonts w:cs="OpenSymbol"/>
    </w:rPr>
  </w:style>
  <w:style w:type="character" w:customStyle="1" w:styleId="ListLabel39">
    <w:name w:val="ListLabel 39"/>
    <w:qFormat/>
    <w:rsid w:val="00265670"/>
    <w:rPr>
      <w:rFonts w:cs="OpenSymbol"/>
    </w:rPr>
  </w:style>
  <w:style w:type="character" w:customStyle="1" w:styleId="ListLabel40">
    <w:name w:val="ListLabel 40"/>
    <w:qFormat/>
    <w:rsid w:val="00265670"/>
    <w:rPr>
      <w:rFonts w:cs="OpenSymbol"/>
    </w:rPr>
  </w:style>
  <w:style w:type="character" w:customStyle="1" w:styleId="ListLabel41">
    <w:name w:val="ListLabel 41"/>
    <w:qFormat/>
    <w:rsid w:val="00265670"/>
    <w:rPr>
      <w:rFonts w:cs="OpenSymbol"/>
    </w:rPr>
  </w:style>
  <w:style w:type="character" w:customStyle="1" w:styleId="ListLabel42">
    <w:name w:val="ListLabel 42"/>
    <w:qFormat/>
    <w:rsid w:val="00265670"/>
    <w:rPr>
      <w:rFonts w:cs="OpenSymbol"/>
    </w:rPr>
  </w:style>
  <w:style w:type="character" w:customStyle="1" w:styleId="ListLabel43">
    <w:name w:val="ListLabel 43"/>
    <w:qFormat/>
    <w:rsid w:val="00265670"/>
    <w:rPr>
      <w:rFonts w:cs="OpenSymbol"/>
    </w:rPr>
  </w:style>
  <w:style w:type="character" w:customStyle="1" w:styleId="ListLabel44">
    <w:name w:val="ListLabel 44"/>
    <w:qFormat/>
    <w:rsid w:val="00265670"/>
    <w:rPr>
      <w:rFonts w:cs="OpenSymbol"/>
    </w:rPr>
  </w:style>
  <w:style w:type="character" w:customStyle="1" w:styleId="ListLabel45">
    <w:name w:val="ListLabel 45"/>
    <w:qFormat/>
    <w:rsid w:val="00265670"/>
    <w:rPr>
      <w:rFonts w:cs="OpenSymbol"/>
    </w:rPr>
  </w:style>
  <w:style w:type="character" w:customStyle="1" w:styleId="ListLabel46">
    <w:name w:val="ListLabel 46"/>
    <w:qFormat/>
    <w:rsid w:val="00265670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265670"/>
    <w:rPr>
      <w:rFonts w:cs="OpenSymbol"/>
    </w:rPr>
  </w:style>
  <w:style w:type="character" w:customStyle="1" w:styleId="ListLabel48">
    <w:name w:val="ListLabel 48"/>
    <w:qFormat/>
    <w:rsid w:val="00265670"/>
    <w:rPr>
      <w:rFonts w:cs="OpenSymbol"/>
    </w:rPr>
  </w:style>
  <w:style w:type="character" w:customStyle="1" w:styleId="ListLabel49">
    <w:name w:val="ListLabel 49"/>
    <w:qFormat/>
    <w:rsid w:val="00265670"/>
    <w:rPr>
      <w:rFonts w:cs="OpenSymbol"/>
    </w:rPr>
  </w:style>
  <w:style w:type="character" w:customStyle="1" w:styleId="ListLabel50">
    <w:name w:val="ListLabel 50"/>
    <w:qFormat/>
    <w:rsid w:val="00265670"/>
    <w:rPr>
      <w:rFonts w:cs="OpenSymbol"/>
    </w:rPr>
  </w:style>
  <w:style w:type="character" w:customStyle="1" w:styleId="ListLabel51">
    <w:name w:val="ListLabel 51"/>
    <w:qFormat/>
    <w:rsid w:val="00265670"/>
    <w:rPr>
      <w:rFonts w:cs="OpenSymbol"/>
    </w:rPr>
  </w:style>
  <w:style w:type="character" w:customStyle="1" w:styleId="ListLabel52">
    <w:name w:val="ListLabel 52"/>
    <w:qFormat/>
    <w:rsid w:val="00265670"/>
    <w:rPr>
      <w:rFonts w:cs="OpenSymbol"/>
    </w:rPr>
  </w:style>
  <w:style w:type="character" w:customStyle="1" w:styleId="ListLabel53">
    <w:name w:val="ListLabel 53"/>
    <w:qFormat/>
    <w:rsid w:val="00265670"/>
    <w:rPr>
      <w:rFonts w:cs="OpenSymbol"/>
    </w:rPr>
  </w:style>
  <w:style w:type="character" w:customStyle="1" w:styleId="ListLabel54">
    <w:name w:val="ListLabel 54"/>
    <w:qFormat/>
    <w:rsid w:val="00265670"/>
    <w:rPr>
      <w:rFonts w:cs="OpenSymbol"/>
    </w:rPr>
  </w:style>
  <w:style w:type="character" w:customStyle="1" w:styleId="ListLabel55">
    <w:name w:val="ListLabel 55"/>
    <w:qFormat/>
    <w:rsid w:val="00265670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265670"/>
    <w:rPr>
      <w:rFonts w:cs="OpenSymbol"/>
    </w:rPr>
  </w:style>
  <w:style w:type="character" w:customStyle="1" w:styleId="ListLabel57">
    <w:name w:val="ListLabel 57"/>
    <w:qFormat/>
    <w:rsid w:val="00265670"/>
    <w:rPr>
      <w:rFonts w:cs="OpenSymbol"/>
    </w:rPr>
  </w:style>
  <w:style w:type="character" w:customStyle="1" w:styleId="ListLabel58">
    <w:name w:val="ListLabel 58"/>
    <w:qFormat/>
    <w:rsid w:val="00265670"/>
    <w:rPr>
      <w:rFonts w:cs="OpenSymbol"/>
    </w:rPr>
  </w:style>
  <w:style w:type="character" w:customStyle="1" w:styleId="ListLabel59">
    <w:name w:val="ListLabel 59"/>
    <w:qFormat/>
    <w:rsid w:val="00265670"/>
    <w:rPr>
      <w:rFonts w:cs="OpenSymbol"/>
    </w:rPr>
  </w:style>
  <w:style w:type="character" w:customStyle="1" w:styleId="ListLabel60">
    <w:name w:val="ListLabel 60"/>
    <w:qFormat/>
    <w:rsid w:val="00265670"/>
    <w:rPr>
      <w:rFonts w:cs="OpenSymbol"/>
    </w:rPr>
  </w:style>
  <w:style w:type="character" w:customStyle="1" w:styleId="ListLabel61">
    <w:name w:val="ListLabel 61"/>
    <w:qFormat/>
    <w:rsid w:val="00265670"/>
    <w:rPr>
      <w:rFonts w:cs="OpenSymbol"/>
    </w:rPr>
  </w:style>
  <w:style w:type="character" w:customStyle="1" w:styleId="ListLabel62">
    <w:name w:val="ListLabel 62"/>
    <w:qFormat/>
    <w:rsid w:val="00265670"/>
    <w:rPr>
      <w:rFonts w:cs="OpenSymbol"/>
    </w:rPr>
  </w:style>
  <w:style w:type="character" w:customStyle="1" w:styleId="ListLabel63">
    <w:name w:val="ListLabel 63"/>
    <w:qFormat/>
    <w:rsid w:val="00265670"/>
    <w:rPr>
      <w:rFonts w:cs="OpenSymbol"/>
    </w:rPr>
  </w:style>
  <w:style w:type="character" w:customStyle="1" w:styleId="ListLabel64">
    <w:name w:val="ListLabel 64"/>
    <w:qFormat/>
    <w:rsid w:val="00265670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265670"/>
    <w:rPr>
      <w:rFonts w:cs="OpenSymbol"/>
    </w:rPr>
  </w:style>
  <w:style w:type="character" w:customStyle="1" w:styleId="ListLabel66">
    <w:name w:val="ListLabel 66"/>
    <w:qFormat/>
    <w:rsid w:val="00265670"/>
    <w:rPr>
      <w:rFonts w:cs="OpenSymbol"/>
    </w:rPr>
  </w:style>
  <w:style w:type="character" w:customStyle="1" w:styleId="ListLabel67">
    <w:name w:val="ListLabel 67"/>
    <w:qFormat/>
    <w:rsid w:val="00265670"/>
    <w:rPr>
      <w:rFonts w:cs="OpenSymbol"/>
    </w:rPr>
  </w:style>
  <w:style w:type="character" w:customStyle="1" w:styleId="ListLabel68">
    <w:name w:val="ListLabel 68"/>
    <w:qFormat/>
    <w:rsid w:val="00265670"/>
    <w:rPr>
      <w:rFonts w:cs="OpenSymbol"/>
    </w:rPr>
  </w:style>
  <w:style w:type="character" w:customStyle="1" w:styleId="ListLabel69">
    <w:name w:val="ListLabel 69"/>
    <w:qFormat/>
    <w:rsid w:val="00265670"/>
    <w:rPr>
      <w:rFonts w:cs="OpenSymbol"/>
    </w:rPr>
  </w:style>
  <w:style w:type="character" w:customStyle="1" w:styleId="ListLabel70">
    <w:name w:val="ListLabel 70"/>
    <w:qFormat/>
    <w:rsid w:val="00265670"/>
    <w:rPr>
      <w:rFonts w:cs="OpenSymbol"/>
    </w:rPr>
  </w:style>
  <w:style w:type="character" w:customStyle="1" w:styleId="ListLabel71">
    <w:name w:val="ListLabel 71"/>
    <w:qFormat/>
    <w:rsid w:val="00265670"/>
    <w:rPr>
      <w:rFonts w:cs="OpenSymbol"/>
    </w:rPr>
  </w:style>
  <w:style w:type="character" w:customStyle="1" w:styleId="ListLabel72">
    <w:name w:val="ListLabel 72"/>
    <w:qFormat/>
    <w:rsid w:val="00265670"/>
    <w:rPr>
      <w:rFonts w:cs="OpenSymbol"/>
    </w:rPr>
  </w:style>
  <w:style w:type="character" w:customStyle="1" w:styleId="ListLabel73">
    <w:name w:val="ListLabel 73"/>
    <w:qFormat/>
    <w:rsid w:val="00265670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265670"/>
    <w:rPr>
      <w:rFonts w:cs="OpenSymbol"/>
    </w:rPr>
  </w:style>
  <w:style w:type="character" w:customStyle="1" w:styleId="ListLabel75">
    <w:name w:val="ListLabel 75"/>
    <w:qFormat/>
    <w:rsid w:val="00265670"/>
    <w:rPr>
      <w:rFonts w:cs="OpenSymbol"/>
    </w:rPr>
  </w:style>
  <w:style w:type="character" w:customStyle="1" w:styleId="ListLabel76">
    <w:name w:val="ListLabel 76"/>
    <w:qFormat/>
    <w:rsid w:val="00265670"/>
    <w:rPr>
      <w:rFonts w:cs="OpenSymbol"/>
    </w:rPr>
  </w:style>
  <w:style w:type="character" w:customStyle="1" w:styleId="ListLabel77">
    <w:name w:val="ListLabel 77"/>
    <w:qFormat/>
    <w:rsid w:val="00265670"/>
    <w:rPr>
      <w:rFonts w:cs="OpenSymbol"/>
    </w:rPr>
  </w:style>
  <w:style w:type="character" w:customStyle="1" w:styleId="ListLabel78">
    <w:name w:val="ListLabel 78"/>
    <w:qFormat/>
    <w:rsid w:val="00265670"/>
    <w:rPr>
      <w:rFonts w:cs="OpenSymbol"/>
    </w:rPr>
  </w:style>
  <w:style w:type="character" w:customStyle="1" w:styleId="ListLabel79">
    <w:name w:val="ListLabel 79"/>
    <w:qFormat/>
    <w:rsid w:val="00265670"/>
    <w:rPr>
      <w:rFonts w:cs="OpenSymbol"/>
    </w:rPr>
  </w:style>
  <w:style w:type="character" w:customStyle="1" w:styleId="ListLabel80">
    <w:name w:val="ListLabel 80"/>
    <w:qFormat/>
    <w:rsid w:val="00265670"/>
    <w:rPr>
      <w:rFonts w:cs="OpenSymbol"/>
    </w:rPr>
  </w:style>
  <w:style w:type="character" w:customStyle="1" w:styleId="ListLabel81">
    <w:name w:val="ListLabel 81"/>
    <w:qFormat/>
    <w:rsid w:val="00265670"/>
    <w:rPr>
      <w:rFonts w:cs="OpenSymbol"/>
    </w:rPr>
  </w:style>
  <w:style w:type="character" w:customStyle="1" w:styleId="ListLabel82">
    <w:name w:val="ListLabel 82"/>
    <w:qFormat/>
    <w:rsid w:val="00265670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265670"/>
    <w:rPr>
      <w:rFonts w:cs="OpenSymbol"/>
    </w:rPr>
  </w:style>
  <w:style w:type="character" w:customStyle="1" w:styleId="ListLabel84">
    <w:name w:val="ListLabel 84"/>
    <w:qFormat/>
    <w:rsid w:val="00265670"/>
    <w:rPr>
      <w:rFonts w:cs="OpenSymbol"/>
    </w:rPr>
  </w:style>
  <w:style w:type="character" w:customStyle="1" w:styleId="ListLabel85">
    <w:name w:val="ListLabel 85"/>
    <w:qFormat/>
    <w:rsid w:val="00265670"/>
    <w:rPr>
      <w:rFonts w:cs="OpenSymbol"/>
    </w:rPr>
  </w:style>
  <w:style w:type="character" w:customStyle="1" w:styleId="ListLabel86">
    <w:name w:val="ListLabel 86"/>
    <w:qFormat/>
    <w:rsid w:val="00265670"/>
    <w:rPr>
      <w:rFonts w:cs="OpenSymbol"/>
    </w:rPr>
  </w:style>
  <w:style w:type="character" w:customStyle="1" w:styleId="ListLabel87">
    <w:name w:val="ListLabel 87"/>
    <w:qFormat/>
    <w:rsid w:val="00265670"/>
    <w:rPr>
      <w:rFonts w:cs="OpenSymbol"/>
    </w:rPr>
  </w:style>
  <w:style w:type="character" w:customStyle="1" w:styleId="ListLabel88">
    <w:name w:val="ListLabel 88"/>
    <w:qFormat/>
    <w:rsid w:val="00265670"/>
    <w:rPr>
      <w:rFonts w:cs="OpenSymbol"/>
    </w:rPr>
  </w:style>
  <w:style w:type="character" w:customStyle="1" w:styleId="ListLabel89">
    <w:name w:val="ListLabel 89"/>
    <w:qFormat/>
    <w:rsid w:val="00265670"/>
    <w:rPr>
      <w:rFonts w:cs="OpenSymbol"/>
    </w:rPr>
  </w:style>
  <w:style w:type="character" w:customStyle="1" w:styleId="ListLabel90">
    <w:name w:val="ListLabel 90"/>
    <w:qFormat/>
    <w:rsid w:val="00265670"/>
    <w:rPr>
      <w:rFonts w:cs="OpenSymbol"/>
    </w:rPr>
  </w:style>
  <w:style w:type="character" w:customStyle="1" w:styleId="ListLabel91">
    <w:name w:val="ListLabel 91"/>
    <w:qFormat/>
    <w:rsid w:val="00265670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265670"/>
    <w:rPr>
      <w:rFonts w:cs="OpenSymbol"/>
    </w:rPr>
  </w:style>
  <w:style w:type="character" w:customStyle="1" w:styleId="ListLabel93">
    <w:name w:val="ListLabel 93"/>
    <w:qFormat/>
    <w:rsid w:val="00265670"/>
    <w:rPr>
      <w:rFonts w:cs="OpenSymbol"/>
    </w:rPr>
  </w:style>
  <w:style w:type="character" w:customStyle="1" w:styleId="ListLabel94">
    <w:name w:val="ListLabel 94"/>
    <w:qFormat/>
    <w:rsid w:val="00265670"/>
    <w:rPr>
      <w:rFonts w:cs="OpenSymbol"/>
    </w:rPr>
  </w:style>
  <w:style w:type="character" w:customStyle="1" w:styleId="ListLabel95">
    <w:name w:val="ListLabel 95"/>
    <w:qFormat/>
    <w:rsid w:val="00265670"/>
    <w:rPr>
      <w:rFonts w:cs="OpenSymbol"/>
    </w:rPr>
  </w:style>
  <w:style w:type="character" w:customStyle="1" w:styleId="ListLabel96">
    <w:name w:val="ListLabel 96"/>
    <w:qFormat/>
    <w:rsid w:val="00265670"/>
    <w:rPr>
      <w:rFonts w:cs="OpenSymbol"/>
    </w:rPr>
  </w:style>
  <w:style w:type="character" w:customStyle="1" w:styleId="ListLabel97">
    <w:name w:val="ListLabel 97"/>
    <w:qFormat/>
    <w:rsid w:val="00265670"/>
    <w:rPr>
      <w:rFonts w:cs="OpenSymbol"/>
    </w:rPr>
  </w:style>
  <w:style w:type="character" w:customStyle="1" w:styleId="ListLabel98">
    <w:name w:val="ListLabel 98"/>
    <w:qFormat/>
    <w:rsid w:val="00265670"/>
    <w:rPr>
      <w:rFonts w:cs="OpenSymbol"/>
    </w:rPr>
  </w:style>
  <w:style w:type="character" w:customStyle="1" w:styleId="ListLabel99">
    <w:name w:val="ListLabel 99"/>
    <w:qFormat/>
    <w:rsid w:val="00265670"/>
    <w:rPr>
      <w:rFonts w:cs="OpenSymbol"/>
    </w:rPr>
  </w:style>
  <w:style w:type="paragraph" w:customStyle="1" w:styleId="a5">
    <w:name w:val="Заголовок"/>
    <w:basedOn w:val="a"/>
    <w:next w:val="a6"/>
    <w:qFormat/>
    <w:rsid w:val="002656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65670"/>
    <w:pPr>
      <w:spacing w:after="140" w:line="288" w:lineRule="auto"/>
    </w:pPr>
  </w:style>
  <w:style w:type="paragraph" w:styleId="a7">
    <w:name w:val="List"/>
    <w:basedOn w:val="a6"/>
    <w:rsid w:val="00265670"/>
    <w:rPr>
      <w:rFonts w:cs="Mangal"/>
    </w:rPr>
  </w:style>
  <w:style w:type="paragraph" w:customStyle="1" w:styleId="Caption">
    <w:name w:val="Caption"/>
    <w:basedOn w:val="a"/>
    <w:qFormat/>
    <w:rsid w:val="002656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65670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65670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265670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  <w:style w:type="paragraph" w:styleId="aa">
    <w:name w:val="No Spacing"/>
    <w:qFormat/>
    <w:rsid w:val="0026567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94</cp:revision>
  <dcterms:created xsi:type="dcterms:W3CDTF">2014-03-25T18:57:00Z</dcterms:created>
  <dcterms:modified xsi:type="dcterms:W3CDTF">2018-11-10T09:02:00Z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