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46" w:rsidRPr="00073217" w:rsidRDefault="004B3A55" w:rsidP="00B76342">
      <w:pPr>
        <w:pStyle w:val="ConsPlusNormal"/>
        <w:shd w:val="clear" w:color="auto" w:fill="FFFFFF"/>
        <w:ind w:firstLine="540"/>
        <w:jc w:val="center"/>
        <w:rPr>
          <w:color w:val="auto"/>
        </w:rPr>
      </w:pPr>
      <w:r w:rsidRPr="00073217">
        <w:rPr>
          <w:rStyle w:val="a4"/>
          <w:rFonts w:ascii="Times New Roman" w:hAnsi="Times New Roman"/>
          <w:color w:val="auto"/>
          <w:sz w:val="24"/>
        </w:rPr>
        <w:t>Соблюдение адвокатом порядка обжалования постановления по делам об административных правонарушениях и порядка пересмотра решения, вынесенного по жалобе на постановление по делу об административном правонарушении.</w:t>
      </w:r>
    </w:p>
    <w:p w:rsidR="00254446" w:rsidRPr="00073217" w:rsidRDefault="00254446" w:rsidP="00B76342">
      <w:pPr>
        <w:pStyle w:val="ConsPlusNormal"/>
        <w:shd w:val="clear" w:color="auto" w:fill="FFFFFF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643CEA" w:rsidRPr="00073217" w:rsidRDefault="004B3A55" w:rsidP="00B76342">
      <w:pPr>
        <w:spacing w:line="240" w:lineRule="auto"/>
        <w:ind w:firstLine="540"/>
        <w:jc w:val="both"/>
        <w:rPr>
          <w:rFonts w:ascii="Times New Roman" w:hAnsi="Times New Roman"/>
          <w:color w:val="auto"/>
          <w:sz w:val="24"/>
        </w:rPr>
      </w:pPr>
      <w:r w:rsidRPr="00073217">
        <w:rPr>
          <w:rFonts w:ascii="Times New Roman" w:hAnsi="Times New Roman"/>
          <w:color w:val="auto"/>
          <w:sz w:val="24"/>
        </w:rPr>
        <w:tab/>
        <w:t>Постановление по делу об административном правонарушен</w:t>
      </w:r>
      <w:r w:rsidR="001E2106" w:rsidRPr="00073217">
        <w:rPr>
          <w:rFonts w:ascii="Times New Roman" w:hAnsi="Times New Roman"/>
          <w:color w:val="auto"/>
          <w:sz w:val="24"/>
        </w:rPr>
        <w:t>ии может быть обжаловано лицом, в отношении которого ведется производство по делу об административном правонарушении; потерпевшим; законным представителем физического или юридического лица; защитником и</w:t>
      </w:r>
      <w:r w:rsidRPr="00073217">
        <w:rPr>
          <w:rFonts w:ascii="Times New Roman" w:hAnsi="Times New Roman"/>
          <w:color w:val="auto"/>
          <w:sz w:val="24"/>
        </w:rPr>
        <w:t xml:space="preserve"> </w:t>
      </w:r>
      <w:r w:rsidR="001E2106" w:rsidRPr="00073217">
        <w:rPr>
          <w:rFonts w:ascii="Times New Roman" w:hAnsi="Times New Roman"/>
          <w:color w:val="auto"/>
          <w:sz w:val="24"/>
        </w:rPr>
        <w:t>представителем; Уполномоченным при Президенте РФ по защите прав предпринимателей: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1) вынесенное судьей - в вышестоящий суд;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2) вынесенное коллегиальным органом - в районный суд по месту нахождения коллегиального органа;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3) вынесенное должностным лицом - в вышестоящий орган, вышестоящему должностному лицу либо в районный суд по месту рассмотрения д</w:t>
      </w:r>
      <w:r w:rsidR="00DF51A1" w:rsidRPr="00073217">
        <w:rPr>
          <w:rFonts w:ascii="Times New Roman" w:hAnsi="Times New Roman"/>
          <w:color w:val="auto"/>
          <w:sz w:val="24"/>
        </w:rPr>
        <w:t>ела;</w:t>
      </w:r>
      <w:r w:rsidR="00DF51A1" w:rsidRPr="00073217">
        <w:rPr>
          <w:rFonts w:ascii="Times New Roman" w:hAnsi="Times New Roman"/>
          <w:color w:val="auto"/>
          <w:sz w:val="24"/>
        </w:rPr>
        <w:tab/>
      </w:r>
      <w:r w:rsidR="00DF51A1" w:rsidRPr="00073217">
        <w:rPr>
          <w:rFonts w:ascii="Times New Roman" w:hAnsi="Times New Roman"/>
          <w:color w:val="auto"/>
          <w:sz w:val="24"/>
        </w:rPr>
        <w:tab/>
      </w:r>
      <w:r w:rsidR="00DF51A1" w:rsidRPr="00073217">
        <w:rPr>
          <w:rFonts w:ascii="Times New Roman" w:hAnsi="Times New Roman"/>
          <w:color w:val="auto"/>
          <w:sz w:val="24"/>
        </w:rPr>
        <w:tab/>
        <w:t>4) вынесенное должностными лицами (</w:t>
      </w:r>
      <w:r w:rsidR="00DF51A1" w:rsidRPr="0007321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руководителями соответствующих органов исполнительной власти субъектов РФ, заместителями руководителей) </w:t>
      </w:r>
      <w:r w:rsidRPr="00073217">
        <w:rPr>
          <w:rFonts w:ascii="Times New Roman" w:hAnsi="Times New Roman"/>
          <w:color w:val="auto"/>
          <w:sz w:val="24"/>
        </w:rPr>
        <w:t xml:space="preserve">- в вышестоящий орган, вышестоящему должностному лицу, в уполномоченный соответствующим нормативным правовым актом Президента </w:t>
      </w:r>
      <w:r w:rsidR="00AD7180" w:rsidRPr="00073217">
        <w:rPr>
          <w:rFonts w:ascii="Times New Roman" w:hAnsi="Times New Roman"/>
          <w:color w:val="auto"/>
          <w:sz w:val="24"/>
        </w:rPr>
        <w:t>РФ</w:t>
      </w:r>
      <w:r w:rsidRPr="00073217">
        <w:rPr>
          <w:rFonts w:ascii="Times New Roman" w:hAnsi="Times New Roman"/>
          <w:color w:val="auto"/>
          <w:sz w:val="24"/>
        </w:rPr>
        <w:t xml:space="preserve">, Правительства </w:t>
      </w:r>
      <w:r w:rsidR="00AD7180" w:rsidRPr="00073217">
        <w:rPr>
          <w:rFonts w:ascii="Times New Roman" w:hAnsi="Times New Roman"/>
          <w:color w:val="auto"/>
          <w:sz w:val="24"/>
        </w:rPr>
        <w:t>РФ</w:t>
      </w:r>
      <w:r w:rsidRPr="00073217">
        <w:rPr>
          <w:rFonts w:ascii="Times New Roman" w:hAnsi="Times New Roman"/>
          <w:color w:val="auto"/>
          <w:sz w:val="24"/>
        </w:rPr>
        <w:t xml:space="preserve"> или соглашением о передаче осуществления части полномочий федеральный орган исполнительной власти либо в районный суд по месту рассмотрения дела;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="00DF51A1"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 xml:space="preserve">5) вынесенное иным органом, созданным в соответствии с законом субъекта </w:t>
      </w:r>
      <w:r w:rsidR="00AD7180" w:rsidRPr="00073217">
        <w:rPr>
          <w:rFonts w:ascii="Times New Roman" w:hAnsi="Times New Roman"/>
          <w:color w:val="auto"/>
          <w:sz w:val="24"/>
        </w:rPr>
        <w:t>РФ</w:t>
      </w:r>
      <w:r w:rsidRPr="00073217">
        <w:rPr>
          <w:rFonts w:ascii="Times New Roman" w:hAnsi="Times New Roman"/>
          <w:color w:val="auto"/>
          <w:sz w:val="24"/>
        </w:rPr>
        <w:t>, - в районный суд по месту рассмотрения дела.</w:t>
      </w:r>
    </w:p>
    <w:p w:rsidR="00643CEA" w:rsidRPr="00073217" w:rsidRDefault="00643CEA" w:rsidP="00B76342">
      <w:pPr>
        <w:pStyle w:val="ConsPlusNormal"/>
        <w:ind w:firstLine="708"/>
        <w:jc w:val="both"/>
        <w:rPr>
          <w:color w:val="auto"/>
        </w:rPr>
      </w:pPr>
      <w:r w:rsidRPr="00073217"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643CEA" w:rsidRPr="00073217" w:rsidRDefault="00643CEA" w:rsidP="00B76342">
      <w:pPr>
        <w:pStyle w:val="ConsPlusNormal"/>
        <w:ind w:firstLine="540"/>
        <w:jc w:val="both"/>
        <w:rPr>
          <w:rFonts w:ascii="Times New Roman" w:hAnsi="Times New Roman"/>
          <w:i/>
          <w:iCs/>
          <w:color w:val="auto"/>
          <w:sz w:val="24"/>
        </w:rPr>
      </w:pPr>
      <w:r w:rsidRPr="00073217">
        <w:rPr>
          <w:rFonts w:ascii="Times New Roman" w:hAnsi="Times New Roman"/>
          <w:i/>
          <w:iCs/>
          <w:color w:val="auto"/>
          <w:sz w:val="24"/>
        </w:rPr>
        <w:tab/>
        <w:t>Обжаловано может быть любое постановление по делу об административном правонарушении, а также определение об отказе в возбуждении дела об административном правонарушении независимо от того, каким органом или должностным лицом они вынесены. Данное право традиционно рассматривалось как основополагающая гарантия соблюдения прав и свобод человека и гражданина.</w:t>
      </w:r>
      <w:r w:rsidRPr="00073217">
        <w:rPr>
          <w:rFonts w:ascii="Times New Roman" w:hAnsi="Times New Roman"/>
          <w:i/>
          <w:iCs/>
          <w:color w:val="auto"/>
          <w:sz w:val="24"/>
        </w:rPr>
        <w:tab/>
      </w:r>
      <w:r w:rsidRPr="00073217">
        <w:rPr>
          <w:rFonts w:ascii="Times New Roman" w:hAnsi="Times New Roman"/>
          <w:i/>
          <w:iCs/>
          <w:color w:val="auto"/>
          <w:sz w:val="24"/>
        </w:rPr>
        <w:tab/>
      </w:r>
      <w:r w:rsidRPr="00073217">
        <w:rPr>
          <w:rFonts w:ascii="Times New Roman" w:hAnsi="Times New Roman"/>
          <w:i/>
          <w:iCs/>
          <w:color w:val="auto"/>
          <w:sz w:val="24"/>
        </w:rPr>
        <w:tab/>
      </w:r>
    </w:p>
    <w:p w:rsidR="00883C4E" w:rsidRPr="00883C4E" w:rsidRDefault="004B3A55" w:rsidP="00883C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73217">
        <w:rPr>
          <w:rFonts w:ascii="Times New Roman" w:hAnsi="Times New Roman"/>
          <w:color w:val="auto"/>
          <w:sz w:val="24"/>
        </w:rPr>
        <w:t>Постановление по делу об административном правонарушении, вынесенное судьей, может быть также обжаловано в вышестоящий суд должностным лицом, уполномоченным составлять протокол об административном правонарушении.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="00E4028B"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>В случае, если жалоба на постановление по делу об административном правонарушении поступила в суд и в вышестоящий орган, вышестоящему должностному лицу, жалобу рассматривает суд.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По результатам рассмотрения жалобы выносится решение.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="00AD7180" w:rsidRPr="00073217">
        <w:rPr>
          <w:rFonts w:ascii="Times New Roman" w:hAnsi="Times New Roman"/>
          <w:color w:val="auto"/>
          <w:sz w:val="24"/>
        </w:rPr>
        <w:tab/>
      </w:r>
      <w:r w:rsidR="00AD7180"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>Постановление по делу об административном правонарушении, связанном с осуществлением предпринимательской или иной экономической деятельности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законодательством.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Определение об отказе в возбуждении дела об административном правонарушении обжалуется в соответствии с правилами, установленными гл. 30 КоАП РФ</w:t>
      </w:r>
      <w:r w:rsidR="00FA12F0" w:rsidRPr="00073217">
        <w:rPr>
          <w:rFonts w:ascii="Times New Roman" w:hAnsi="Times New Roman"/>
          <w:color w:val="auto"/>
          <w:sz w:val="24"/>
        </w:rPr>
        <w:t xml:space="preserve"> («Пересмотр постановлений и решений по делам об административных правонарушениях»)</w:t>
      </w:r>
      <w:r w:rsidRPr="00073217">
        <w:rPr>
          <w:rFonts w:ascii="Times New Roman" w:hAnsi="Times New Roman"/>
          <w:color w:val="auto"/>
          <w:sz w:val="24"/>
        </w:rPr>
        <w:t>.</w:t>
      </w:r>
      <w:r w:rsidR="00FA12F0" w:rsidRPr="00073217">
        <w:rPr>
          <w:rFonts w:ascii="Times New Roman" w:hAnsi="Times New Roman"/>
          <w:color w:val="auto"/>
          <w:sz w:val="24"/>
        </w:rPr>
        <w:tab/>
      </w:r>
      <w:r w:rsidR="00FA12F0"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>Жалоба на постановление по делу об административном правонарушении подается судье, в орган, должностному лицу,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суд, вышестоящий орган, вышестоящему должностному лицу.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жалобы.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lastRenderedPageBreak/>
        <w:tab/>
        <w:t>Жалоба может быть подана непосредственно в суд, вышестоящий орган, вышестоящему должностному лицу, уполномоченным ее рассматривать.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="00883C4E" w:rsidRPr="00883C4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может быть также подана в форме электронного документа, подписанного усиленной квалифицированной электронной подписью либо простой электронной подписью,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устанавливаемых Правительством </w:t>
      </w:r>
      <w:r w:rsidR="00883C4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РФ</w:t>
      </w:r>
      <w:r w:rsidR="00883C4E" w:rsidRPr="00883C4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с использованием Единого портала государственных и муниципальных услуг либо посредством заполнения формы, размещенной на официальном сайте суда в информационно-телекоммуникационной сети "Интернет". При этом направление жалобы в суд в электронной форме возможно при наличии технической возможности у суда принять жалобу в такой форме.</w:t>
      </w:r>
    </w:p>
    <w:p w:rsidR="00254446" w:rsidRPr="00073217" w:rsidRDefault="004B3A55" w:rsidP="00B76342">
      <w:pPr>
        <w:pStyle w:val="ConsPlusNormal"/>
        <w:ind w:firstLine="708"/>
        <w:jc w:val="both"/>
        <w:rPr>
          <w:i/>
          <w:iCs/>
          <w:color w:val="auto"/>
        </w:rPr>
      </w:pPr>
      <w:r w:rsidRPr="00073217">
        <w:rPr>
          <w:rFonts w:ascii="Times New Roman" w:hAnsi="Times New Roman"/>
          <w:color w:val="auto"/>
          <w:sz w:val="24"/>
        </w:rPr>
        <w:t>В случае, если рассмотрение жалобы не относится к компетенции судьи, должностного лица, которым обжаловано постановление по делу об административном правонарушении, жалоба направляется на рассмотрение по подведомственности в течение трех суток.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Жалоба на постановление по делу об административном правонарушении государственной пошлиной не облагается.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жалобы.</w:t>
      </w:r>
    </w:p>
    <w:p w:rsidR="00643CEA" w:rsidRPr="00073217" w:rsidRDefault="004B3A55" w:rsidP="00B76342">
      <w:pPr>
        <w:spacing w:line="240" w:lineRule="auto"/>
        <w:ind w:firstLine="540"/>
        <w:jc w:val="both"/>
        <w:rPr>
          <w:rFonts w:ascii="Times New Roman" w:hAnsi="Times New Roman"/>
          <w:color w:val="auto"/>
          <w:sz w:val="24"/>
        </w:rPr>
      </w:pPr>
      <w:r w:rsidRPr="00073217">
        <w:rPr>
          <w:rFonts w:ascii="Times New Roman" w:hAnsi="Times New Roman"/>
          <w:color w:val="auto"/>
          <w:sz w:val="24"/>
        </w:rPr>
        <w:tab/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  <w:r w:rsidRPr="00073217">
        <w:rPr>
          <w:rFonts w:ascii="Times New Roman" w:hAnsi="Times New Roman"/>
          <w:color w:val="auto"/>
          <w:sz w:val="24"/>
        </w:rPr>
        <w:tab/>
        <w:t>В случае пропуска срока, предусмотренного выше, указанный срок по ходатайству лица, подающего жалобу</w:t>
      </w:r>
      <w:r w:rsidRPr="00073217">
        <w:rPr>
          <w:rFonts w:ascii="Times New Roman" w:hAnsi="Times New Roman" w:cs="Times New Roman"/>
          <w:color w:val="auto"/>
          <w:sz w:val="24"/>
          <w:szCs w:val="24"/>
        </w:rPr>
        <w:t>, может быть восстановлен судьей или должностным лицом, правомочными рассматривать жалобу.</w:t>
      </w:r>
      <w:r w:rsidRPr="0007321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7321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7321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7321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7321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7321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7321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73217">
        <w:rPr>
          <w:rFonts w:ascii="Times New Roman" w:hAnsi="Times New Roman" w:cs="Times New Roman"/>
          <w:color w:val="auto"/>
          <w:sz w:val="24"/>
          <w:szCs w:val="24"/>
        </w:rPr>
        <w:tab/>
        <w:t>Жалобы на постановления по делам об административных правонарушениях, предусмотренных ст. 5.1 - 5.25, 5.45 - 5.52, 5.56, 5.58, 5.69 КоАП РФ</w:t>
      </w:r>
      <w:r w:rsidR="00FA12F0" w:rsidRPr="00073217">
        <w:rPr>
          <w:rFonts w:ascii="Times New Roman" w:hAnsi="Times New Roman" w:cs="Times New Roman"/>
          <w:color w:val="auto"/>
          <w:sz w:val="24"/>
          <w:szCs w:val="24"/>
        </w:rPr>
        <w:t xml:space="preserve"> (например, за </w:t>
      </w:r>
      <w:r w:rsidR="00FA12F0" w:rsidRPr="0007321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нарушение порядка представления сведений об избирателях, участниках референдума;</w:t>
      </w:r>
      <w:r w:rsidR="00FA12F0" w:rsidRPr="0007321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за п</w:t>
      </w:r>
      <w:r w:rsidR="00FA12F0" w:rsidRPr="0007321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одделку подписей избирателей, участников референдума</w:t>
      </w:r>
      <w:r w:rsidR="00FA12F0" w:rsidRPr="00073217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073217">
        <w:rPr>
          <w:rFonts w:ascii="Times New Roman" w:hAnsi="Times New Roman" w:cs="Times New Roman"/>
          <w:color w:val="auto"/>
          <w:sz w:val="24"/>
          <w:szCs w:val="24"/>
        </w:rPr>
        <w:t>, могут быть поданы в пятидневный срок со дня вручения или получения копий постановлений.</w:t>
      </w:r>
      <w:r w:rsidRPr="0007321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Об отклонении ходатайства о восстановлении срока обжалования постановления по делу об административном правонарушении выносится определение.</w:t>
      </w:r>
      <w:r w:rsidR="00FA12F0" w:rsidRPr="00073217">
        <w:rPr>
          <w:rFonts w:ascii="Times New Roman" w:hAnsi="Times New Roman"/>
          <w:color w:val="auto"/>
          <w:sz w:val="24"/>
        </w:rPr>
        <w:tab/>
      </w:r>
      <w:r w:rsidR="00FA12F0" w:rsidRPr="00073217">
        <w:rPr>
          <w:rFonts w:ascii="Times New Roman" w:hAnsi="Times New Roman"/>
          <w:color w:val="auto"/>
          <w:sz w:val="24"/>
        </w:rPr>
        <w:tab/>
      </w:r>
      <w:r w:rsidR="00FA12F0" w:rsidRPr="00073217">
        <w:rPr>
          <w:rFonts w:ascii="Times New Roman" w:hAnsi="Times New Roman"/>
          <w:color w:val="auto"/>
          <w:sz w:val="24"/>
        </w:rPr>
        <w:tab/>
      </w:r>
      <w:r w:rsidR="00FA12F0"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>При подготовке к рассмотрению жалобы на постановление по делу об административном правонарушении судья, должностное лицо: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1) выясняют, имеются ли обстоятельства, исключающие возможность рассмотрения жалобы данными судьей, должностным лицом, а также обстоятельства, исключающие</w:t>
      </w:r>
      <w:r w:rsidR="00AD7180" w:rsidRPr="00073217">
        <w:rPr>
          <w:rFonts w:ascii="Times New Roman" w:hAnsi="Times New Roman"/>
          <w:color w:val="auto"/>
          <w:sz w:val="24"/>
        </w:rPr>
        <w:t xml:space="preserve"> производство по делу;</w:t>
      </w:r>
      <w:r w:rsidR="00AD7180" w:rsidRPr="00073217">
        <w:rPr>
          <w:rFonts w:ascii="Times New Roman" w:hAnsi="Times New Roman"/>
          <w:color w:val="auto"/>
          <w:sz w:val="24"/>
        </w:rPr>
        <w:tab/>
      </w:r>
      <w:r w:rsidR="00AD7180" w:rsidRPr="00073217">
        <w:rPr>
          <w:rFonts w:ascii="Times New Roman" w:hAnsi="Times New Roman"/>
          <w:color w:val="auto"/>
          <w:sz w:val="24"/>
        </w:rPr>
        <w:tab/>
      </w:r>
      <w:r w:rsidR="00AD7180" w:rsidRPr="00073217">
        <w:rPr>
          <w:rFonts w:ascii="Times New Roman" w:hAnsi="Times New Roman"/>
          <w:color w:val="auto"/>
          <w:sz w:val="24"/>
        </w:rPr>
        <w:tab/>
      </w:r>
      <w:r w:rsidR="00AD7180" w:rsidRPr="00073217">
        <w:rPr>
          <w:rFonts w:ascii="Times New Roman" w:hAnsi="Times New Roman"/>
          <w:color w:val="auto"/>
          <w:sz w:val="24"/>
        </w:rPr>
        <w:tab/>
      </w:r>
      <w:r w:rsidR="00AD7180" w:rsidRPr="00073217">
        <w:rPr>
          <w:rFonts w:ascii="Times New Roman" w:hAnsi="Times New Roman"/>
          <w:color w:val="auto"/>
          <w:sz w:val="24"/>
        </w:rPr>
        <w:tab/>
      </w:r>
      <w:r w:rsidR="00AD7180" w:rsidRPr="00073217">
        <w:rPr>
          <w:rFonts w:ascii="Times New Roman" w:hAnsi="Times New Roman"/>
          <w:color w:val="auto"/>
          <w:sz w:val="24"/>
        </w:rPr>
        <w:tab/>
      </w:r>
      <w:r w:rsidR="00AD7180" w:rsidRPr="00073217">
        <w:rPr>
          <w:rFonts w:ascii="Times New Roman" w:hAnsi="Times New Roman"/>
          <w:color w:val="auto"/>
          <w:sz w:val="24"/>
        </w:rPr>
        <w:tab/>
      </w:r>
      <w:r w:rsidR="00AD7180" w:rsidRPr="00073217">
        <w:rPr>
          <w:rFonts w:ascii="Times New Roman" w:hAnsi="Times New Roman"/>
          <w:color w:val="auto"/>
          <w:sz w:val="24"/>
        </w:rPr>
        <w:tab/>
      </w:r>
      <w:r w:rsidR="00AD7180"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>2) разрешают ходатайства, при необходимости назначают экспертизу, истребуют дополнительные материалы, вызывают лиц, участие которых признано необходимым при рассмотрении жалобы;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3) направляют жалобу со всеми материалами дела на рассмотрение по подведомственности, если ее рассмотрение не относится к компетенции соответствующих судьи, должностного лица.</w:t>
      </w:r>
      <w:r w:rsidR="0046141A" w:rsidRPr="00073217">
        <w:rPr>
          <w:rFonts w:ascii="Times New Roman" w:hAnsi="Times New Roman"/>
          <w:color w:val="auto"/>
          <w:sz w:val="24"/>
        </w:rPr>
        <w:tab/>
      </w:r>
      <w:r w:rsidR="00092E0B">
        <w:rPr>
          <w:rFonts w:ascii="Times New Roman" w:hAnsi="Times New Roman"/>
          <w:color w:val="auto"/>
          <w:sz w:val="24"/>
        </w:rPr>
        <w:tab/>
      </w:r>
      <w:r w:rsidR="00092E0B">
        <w:rPr>
          <w:rFonts w:ascii="Times New Roman" w:hAnsi="Times New Roman"/>
          <w:color w:val="auto"/>
          <w:sz w:val="24"/>
        </w:rPr>
        <w:tab/>
      </w:r>
      <w:r w:rsidR="00092E0B">
        <w:rPr>
          <w:rFonts w:ascii="Times New Roman" w:hAnsi="Times New Roman"/>
          <w:color w:val="auto"/>
          <w:sz w:val="24"/>
        </w:rPr>
        <w:tab/>
      </w:r>
      <w:r w:rsidR="00092E0B">
        <w:rPr>
          <w:rFonts w:ascii="Times New Roman" w:hAnsi="Times New Roman"/>
          <w:color w:val="auto"/>
          <w:sz w:val="24"/>
        </w:rPr>
        <w:tab/>
      </w:r>
      <w:r w:rsidR="00092E0B">
        <w:rPr>
          <w:rFonts w:ascii="Times New Roman" w:hAnsi="Times New Roman"/>
          <w:color w:val="auto"/>
          <w:sz w:val="24"/>
        </w:rPr>
        <w:tab/>
      </w:r>
      <w:r w:rsidR="00092E0B">
        <w:rPr>
          <w:rFonts w:ascii="Times New Roman" w:hAnsi="Times New Roman"/>
          <w:color w:val="auto"/>
          <w:sz w:val="24"/>
        </w:rPr>
        <w:tab/>
      </w:r>
      <w:r w:rsidR="00092E0B">
        <w:rPr>
          <w:rFonts w:ascii="Times New Roman" w:hAnsi="Times New Roman"/>
          <w:color w:val="auto"/>
          <w:sz w:val="24"/>
        </w:rPr>
        <w:tab/>
      </w:r>
      <w:r w:rsidR="00092E0B">
        <w:rPr>
          <w:rFonts w:ascii="Times New Roman" w:hAnsi="Times New Roman"/>
          <w:color w:val="auto"/>
          <w:sz w:val="24"/>
        </w:rPr>
        <w:tab/>
      </w:r>
      <w:r w:rsidR="00092E0B">
        <w:rPr>
          <w:rFonts w:ascii="Times New Roman" w:hAnsi="Times New Roman"/>
          <w:color w:val="auto"/>
          <w:sz w:val="24"/>
        </w:rPr>
        <w:tab/>
      </w:r>
      <w:r w:rsidR="00092E0B">
        <w:rPr>
          <w:rFonts w:ascii="Times New Roman" w:hAnsi="Times New Roman"/>
          <w:color w:val="auto"/>
          <w:sz w:val="24"/>
        </w:rPr>
        <w:tab/>
      </w:r>
      <w:r w:rsidR="00092E0B" w:rsidRPr="005B428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лиц, присутствие которых необходимо при рассмотрении жалобы, путем использования систем видео-конференц-связи.</w:t>
      </w:r>
      <w:r w:rsidR="0046141A" w:rsidRPr="00073217">
        <w:rPr>
          <w:rFonts w:ascii="Times New Roman" w:hAnsi="Times New Roman"/>
          <w:color w:val="auto"/>
          <w:sz w:val="24"/>
        </w:rPr>
        <w:tab/>
      </w:r>
      <w:r w:rsidR="0046141A" w:rsidRPr="00073217">
        <w:rPr>
          <w:rFonts w:ascii="Times New Roman" w:hAnsi="Times New Roman"/>
          <w:color w:val="auto"/>
          <w:sz w:val="24"/>
        </w:rPr>
        <w:tab/>
      </w:r>
      <w:r w:rsidR="0046141A" w:rsidRPr="00073217">
        <w:rPr>
          <w:rFonts w:ascii="Times New Roman" w:hAnsi="Times New Roman"/>
          <w:color w:val="auto"/>
          <w:sz w:val="24"/>
        </w:rPr>
        <w:tab/>
      </w:r>
      <w:r w:rsidR="0046141A" w:rsidRPr="00073217">
        <w:rPr>
          <w:rFonts w:ascii="Times New Roman" w:hAnsi="Times New Roman"/>
          <w:color w:val="auto"/>
          <w:sz w:val="24"/>
        </w:rPr>
        <w:tab/>
      </w:r>
      <w:r w:rsidR="0046141A" w:rsidRPr="00073217">
        <w:rPr>
          <w:rFonts w:ascii="Times New Roman" w:hAnsi="Times New Roman"/>
          <w:color w:val="auto"/>
          <w:sz w:val="24"/>
        </w:rPr>
        <w:tab/>
      </w:r>
      <w:r w:rsidR="0046141A" w:rsidRPr="00073217">
        <w:rPr>
          <w:rFonts w:ascii="Times New Roman" w:hAnsi="Times New Roman"/>
          <w:color w:val="auto"/>
          <w:sz w:val="24"/>
        </w:rPr>
        <w:tab/>
      </w:r>
      <w:r w:rsidR="0046141A" w:rsidRPr="00073217">
        <w:rPr>
          <w:rFonts w:ascii="Times New Roman" w:hAnsi="Times New Roman"/>
          <w:color w:val="auto"/>
          <w:sz w:val="24"/>
        </w:rPr>
        <w:tab/>
      </w:r>
      <w:r w:rsidR="0046141A"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 xml:space="preserve">Жалоба на постановление по делу об административном правонарушении </w:t>
      </w:r>
      <w:r w:rsidRPr="00073217">
        <w:rPr>
          <w:rFonts w:ascii="Times New Roman" w:hAnsi="Times New Roman"/>
          <w:color w:val="auto"/>
          <w:sz w:val="24"/>
        </w:rPr>
        <w:lastRenderedPageBreak/>
        <w:t>подлежит рассмотрению в десятидневный срок со дня ее поступления со всеми материалами дела в орган, должностному лицу, правомочным рассматривать жалобу.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суд, правомочный рассматривать жалобу.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Жалобы на постановления по делам об административных правонарушениях, предусмотренных ст. 5.1 - 5.25, 5.45 - 5.52, 5.56, 5.58, 5.69 КоАП РФ</w:t>
      </w:r>
      <w:r w:rsidR="0046141A" w:rsidRPr="00073217">
        <w:rPr>
          <w:rFonts w:ascii="Times New Roman" w:hAnsi="Times New Roman"/>
          <w:color w:val="auto"/>
          <w:sz w:val="24"/>
        </w:rPr>
        <w:t xml:space="preserve"> </w:t>
      </w:r>
      <w:r w:rsidR="0046141A" w:rsidRPr="00073217">
        <w:rPr>
          <w:rFonts w:ascii="Times New Roman" w:hAnsi="Times New Roman" w:cs="Times New Roman"/>
          <w:color w:val="auto"/>
          <w:sz w:val="24"/>
          <w:szCs w:val="24"/>
        </w:rPr>
        <w:t xml:space="preserve">(например, за </w:t>
      </w:r>
      <w:r w:rsidR="0046141A" w:rsidRPr="0007321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нарушение порядка представления сведений об избирателях, участниках референдума;</w:t>
      </w:r>
      <w:r w:rsidR="0046141A" w:rsidRPr="0007321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за п</w:t>
      </w:r>
      <w:r w:rsidR="0046141A" w:rsidRPr="0007321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одделку подписей избирателей, участников референдума</w:t>
      </w:r>
      <w:r w:rsidR="0046141A" w:rsidRPr="00073217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073217">
        <w:rPr>
          <w:rFonts w:ascii="Times New Roman" w:hAnsi="Times New Roman"/>
          <w:color w:val="auto"/>
          <w:sz w:val="24"/>
        </w:rPr>
        <w:t>, подлежат рассмотрению в пятидневный срок со дня их поступления со всеми материалами в суд, правомочный рассматривать жалобы.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="0046141A" w:rsidRPr="00073217">
        <w:rPr>
          <w:rFonts w:ascii="Times New Roman" w:hAnsi="Times New Roman"/>
          <w:color w:val="auto"/>
          <w:sz w:val="24"/>
        </w:rPr>
        <w:tab/>
      </w:r>
      <w:r w:rsidR="0046141A"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>Жалоба на постановление об административном аресте либо административном выдворении подлежит рассмотрению в течение суток с момента подачи жалобы, если лицо, привлеченное к административной ответственности, отбывает административный арест либо подлежит административному выдворению.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суд, уполномоченный рассматривать соответствующую жалобу.</w:t>
      </w:r>
      <w:r w:rsidR="00837398" w:rsidRPr="00073217">
        <w:rPr>
          <w:rFonts w:ascii="Times New Roman" w:hAnsi="Times New Roman"/>
          <w:color w:val="auto"/>
          <w:sz w:val="24"/>
        </w:rPr>
        <w:tab/>
      </w:r>
      <w:r w:rsidR="00837398" w:rsidRPr="00073217">
        <w:rPr>
          <w:rFonts w:ascii="Times New Roman" w:hAnsi="Times New Roman"/>
          <w:color w:val="auto"/>
          <w:sz w:val="24"/>
        </w:rPr>
        <w:tab/>
      </w:r>
      <w:r w:rsidR="00837398" w:rsidRPr="00073217">
        <w:rPr>
          <w:rFonts w:ascii="Times New Roman" w:hAnsi="Times New Roman"/>
          <w:color w:val="auto"/>
          <w:sz w:val="24"/>
        </w:rPr>
        <w:tab/>
      </w:r>
      <w:r w:rsidR="00837398" w:rsidRPr="00073217">
        <w:rPr>
          <w:rFonts w:ascii="Times New Roman" w:hAnsi="Times New Roman"/>
          <w:color w:val="auto"/>
          <w:sz w:val="24"/>
        </w:rPr>
        <w:tab/>
      </w:r>
      <w:r w:rsidR="00837398"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>Жалоба на постановление по делу об административном правонарушении рассматривается судьей, должностным лицом единолично.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При рассмотрении жалобы на постановление по делу об административном правонарушении: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1) объявляется, кто рассматривает жалобу, какая жалоба подлежит рассмотрению, кем подана жалоба;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2) устанавливается явка физического лица, или законного представителя физического лица, или законного представителя юридического лица, в отношении которых вынесено постановление по делу, а также явка вызванных для участия в рассмотрении жалобы лиц;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="00AD7180" w:rsidRPr="00073217">
        <w:rPr>
          <w:rFonts w:ascii="Times New Roman" w:hAnsi="Times New Roman"/>
          <w:color w:val="auto"/>
          <w:sz w:val="24"/>
        </w:rPr>
        <w:tab/>
      </w:r>
      <w:r w:rsidR="00AD7180" w:rsidRPr="00073217">
        <w:rPr>
          <w:rFonts w:ascii="Times New Roman" w:hAnsi="Times New Roman"/>
          <w:color w:val="auto"/>
          <w:sz w:val="24"/>
        </w:rPr>
        <w:tab/>
      </w:r>
      <w:r w:rsidR="00AD7180" w:rsidRPr="00073217">
        <w:rPr>
          <w:rFonts w:ascii="Times New Roman" w:hAnsi="Times New Roman"/>
          <w:color w:val="auto"/>
          <w:sz w:val="24"/>
        </w:rPr>
        <w:tab/>
      </w:r>
      <w:r w:rsidR="00AD7180" w:rsidRPr="00073217">
        <w:rPr>
          <w:rFonts w:ascii="Times New Roman" w:hAnsi="Times New Roman"/>
          <w:color w:val="auto"/>
          <w:sz w:val="24"/>
        </w:rPr>
        <w:tab/>
      </w:r>
      <w:r w:rsidR="00AD7180" w:rsidRPr="00073217">
        <w:rPr>
          <w:rFonts w:ascii="Times New Roman" w:hAnsi="Times New Roman"/>
          <w:color w:val="auto"/>
          <w:sz w:val="24"/>
        </w:rPr>
        <w:tab/>
      </w:r>
      <w:r w:rsidR="00AD7180"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>3) проверяются полномочия законных представителей физического или юридического лица, защитника и представителя;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4)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жалобы;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5) разъясняются права и обязанности лиц, участвующих в рассмотрении жалобы;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6) разрешаются заявленные отводы и ходатайства;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7) оглашается жалоба на постановление по делу об административном правонарушении;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8) проверяются на основании имеющихся в деле и дополнительно представленных материалов законность и обоснованность вынесенного постановления, в частности заслушиваются объяснения физического лица или законного представителя юридического лица, в отношении которых вынесено постановление по делу об административном правонарушении; при необходимости заслушиваются показания других лиц, участвующих в рассмотрении жалобы, пояснения специалиста и заключение эксперта, исследуются иные доказательства, осуществляются другие процессуальные действия в соответствии с КоАП РФ;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9) в случае участия прокурора в рассмотрении дела заслушивается его заключение.</w:t>
      </w:r>
    </w:p>
    <w:p w:rsidR="00643CEA" w:rsidRPr="00073217" w:rsidRDefault="00643CEA" w:rsidP="00B76342">
      <w:pPr>
        <w:pStyle w:val="ConsPlusNormal"/>
        <w:ind w:firstLine="708"/>
        <w:jc w:val="both"/>
        <w:rPr>
          <w:color w:val="auto"/>
        </w:rPr>
      </w:pPr>
      <w:r w:rsidRPr="00073217"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643CEA" w:rsidRPr="00073217" w:rsidRDefault="00643CEA" w:rsidP="00B76342">
      <w:pPr>
        <w:pStyle w:val="ConsPlusNormal"/>
        <w:ind w:firstLine="540"/>
        <w:jc w:val="both"/>
        <w:rPr>
          <w:rFonts w:ascii="Times New Roman" w:hAnsi="Times New Roman"/>
          <w:i/>
          <w:iCs/>
          <w:color w:val="auto"/>
          <w:sz w:val="24"/>
        </w:rPr>
      </w:pPr>
      <w:r w:rsidRPr="00073217">
        <w:rPr>
          <w:rFonts w:ascii="Times New Roman" w:hAnsi="Times New Roman"/>
          <w:i/>
          <w:iCs/>
          <w:color w:val="auto"/>
          <w:sz w:val="24"/>
        </w:rPr>
        <w:tab/>
        <w:t>Обратите внимание: несоблюдение процессуальных требований может отрицательно отразиться на полноте и объективности рассмотрения дела и стать основанием для отмены решения по жалобе в случае последующего обжалования.</w:t>
      </w:r>
      <w:r w:rsidRPr="00073217">
        <w:rPr>
          <w:rFonts w:ascii="Times New Roman" w:hAnsi="Times New Roman"/>
          <w:i/>
          <w:iCs/>
          <w:color w:val="auto"/>
          <w:sz w:val="24"/>
        </w:rPr>
        <w:tab/>
      </w:r>
      <w:r w:rsidRPr="00073217">
        <w:rPr>
          <w:rFonts w:ascii="Times New Roman" w:hAnsi="Times New Roman"/>
          <w:i/>
          <w:iCs/>
          <w:color w:val="auto"/>
          <w:sz w:val="24"/>
        </w:rPr>
        <w:tab/>
      </w:r>
    </w:p>
    <w:p w:rsidR="00643CEA" w:rsidRPr="00073217" w:rsidRDefault="00643CEA" w:rsidP="00B76342">
      <w:pPr>
        <w:pStyle w:val="ConsPlusNormal"/>
        <w:ind w:firstLine="540"/>
        <w:jc w:val="both"/>
        <w:rPr>
          <w:rFonts w:ascii="Times New Roman" w:hAnsi="Times New Roman"/>
          <w:i/>
          <w:iCs/>
          <w:color w:val="auto"/>
          <w:sz w:val="24"/>
        </w:rPr>
      </w:pPr>
    </w:p>
    <w:p w:rsidR="006B63BA" w:rsidRPr="006B63BA" w:rsidRDefault="004B3A55" w:rsidP="006B63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73217">
        <w:rPr>
          <w:rFonts w:ascii="Times New Roman" w:hAnsi="Times New Roman"/>
          <w:color w:val="auto"/>
          <w:sz w:val="24"/>
        </w:rPr>
        <w:lastRenderedPageBreak/>
        <w:t>Судья, вышестоящее должностное лицо не связаны доводами жалобы и проверяют дело в полном объеме.</w:t>
      </w:r>
      <w:r w:rsidR="00837398" w:rsidRPr="00073217">
        <w:rPr>
          <w:rFonts w:ascii="Times New Roman" w:hAnsi="Times New Roman"/>
          <w:color w:val="auto"/>
          <w:sz w:val="24"/>
        </w:rPr>
        <w:tab/>
      </w:r>
      <w:r w:rsidR="00837398" w:rsidRPr="00073217">
        <w:rPr>
          <w:rFonts w:ascii="Times New Roman" w:hAnsi="Times New Roman"/>
          <w:color w:val="auto"/>
          <w:sz w:val="24"/>
        </w:rPr>
        <w:tab/>
      </w:r>
      <w:r w:rsidR="00837398" w:rsidRPr="00073217">
        <w:rPr>
          <w:rFonts w:ascii="Times New Roman" w:hAnsi="Times New Roman"/>
          <w:color w:val="auto"/>
          <w:sz w:val="24"/>
        </w:rPr>
        <w:tab/>
      </w:r>
      <w:r w:rsidR="00837398" w:rsidRPr="00073217">
        <w:rPr>
          <w:rFonts w:ascii="Times New Roman" w:hAnsi="Times New Roman"/>
          <w:color w:val="auto"/>
          <w:sz w:val="24"/>
        </w:rPr>
        <w:tab/>
      </w:r>
      <w:r w:rsidR="00837398" w:rsidRPr="00073217">
        <w:rPr>
          <w:rFonts w:ascii="Times New Roman" w:hAnsi="Times New Roman"/>
          <w:color w:val="auto"/>
          <w:sz w:val="24"/>
        </w:rPr>
        <w:tab/>
      </w:r>
      <w:r w:rsidR="00837398" w:rsidRPr="00073217">
        <w:rPr>
          <w:rFonts w:ascii="Times New Roman" w:hAnsi="Times New Roman"/>
          <w:color w:val="auto"/>
          <w:sz w:val="24"/>
        </w:rPr>
        <w:tab/>
      </w:r>
      <w:r w:rsidR="00837398" w:rsidRPr="00073217">
        <w:rPr>
          <w:rFonts w:ascii="Times New Roman" w:hAnsi="Times New Roman"/>
          <w:color w:val="auto"/>
          <w:sz w:val="24"/>
        </w:rPr>
        <w:tab/>
      </w:r>
      <w:r w:rsidR="00837398" w:rsidRPr="00073217">
        <w:rPr>
          <w:rFonts w:ascii="Times New Roman" w:hAnsi="Times New Roman"/>
          <w:color w:val="auto"/>
          <w:sz w:val="24"/>
        </w:rPr>
        <w:tab/>
      </w:r>
      <w:r w:rsidR="00837398" w:rsidRPr="00073217">
        <w:rPr>
          <w:rFonts w:ascii="Times New Roman" w:hAnsi="Times New Roman"/>
          <w:color w:val="auto"/>
          <w:sz w:val="24"/>
        </w:rPr>
        <w:tab/>
      </w:r>
      <w:r w:rsidR="00837398"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>По результатам рассмотрения жалобы на постановление по делу об административном правонарушении выносится одно из следующих решений: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1) об оставлении постановления без изменения, а жалобы без удовлетворения;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2) об изменении постановления, если при этом не усиливается административное наказание или иным образом не ухудшается положение лица, в отношении которого вынесено постановление;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 xml:space="preserve">3) об отмене постановления и о </w:t>
      </w:r>
      <w:r w:rsidRPr="00073217">
        <w:rPr>
          <w:rFonts w:ascii="Times New Roman" w:hAnsi="Times New Roman" w:cs="Times New Roman"/>
          <w:color w:val="auto"/>
          <w:sz w:val="24"/>
        </w:rPr>
        <w:t>прекращении производства по делу при наличии хотя бы одного из обстоятельств, предусмотренных ст. 2.9</w:t>
      </w:r>
      <w:r w:rsidR="00163EA3" w:rsidRPr="00073217">
        <w:rPr>
          <w:rFonts w:ascii="Times New Roman" w:hAnsi="Times New Roman" w:cs="Times New Roman"/>
          <w:color w:val="auto"/>
          <w:sz w:val="24"/>
        </w:rPr>
        <w:t xml:space="preserve"> КоАП РФ («</w:t>
      </w:r>
      <w:r w:rsidR="00163EA3" w:rsidRPr="00073217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Возможность освобождения от административной ответственности при малозначительности административного правонарушения</w:t>
      </w:r>
      <w:r w:rsidR="00163EA3" w:rsidRPr="00073217">
        <w:rPr>
          <w:rFonts w:ascii="Times New Roman" w:hAnsi="Times New Roman" w:cs="Times New Roman"/>
          <w:color w:val="auto"/>
          <w:sz w:val="24"/>
        </w:rPr>
        <w:t>»)</w:t>
      </w:r>
      <w:r w:rsidRPr="00073217">
        <w:rPr>
          <w:rFonts w:ascii="Times New Roman" w:hAnsi="Times New Roman" w:cs="Times New Roman"/>
          <w:color w:val="auto"/>
          <w:sz w:val="24"/>
        </w:rPr>
        <w:t xml:space="preserve">, </w:t>
      </w:r>
      <w:r w:rsidR="00163EA3" w:rsidRPr="00073217">
        <w:rPr>
          <w:rFonts w:ascii="Times New Roman" w:hAnsi="Times New Roman" w:cs="Times New Roman"/>
          <w:color w:val="auto"/>
          <w:sz w:val="24"/>
        </w:rPr>
        <w:t xml:space="preserve">ст. </w:t>
      </w:r>
      <w:r w:rsidRPr="00073217">
        <w:rPr>
          <w:rFonts w:ascii="Times New Roman" w:hAnsi="Times New Roman" w:cs="Times New Roman"/>
          <w:color w:val="auto"/>
          <w:sz w:val="24"/>
        </w:rPr>
        <w:t>24.5 КоАП РФ</w:t>
      </w:r>
      <w:r w:rsidR="00163EA3" w:rsidRPr="00073217">
        <w:rPr>
          <w:rFonts w:ascii="Times New Roman" w:hAnsi="Times New Roman" w:cs="Times New Roman"/>
          <w:color w:val="auto"/>
          <w:sz w:val="24"/>
        </w:rPr>
        <w:t xml:space="preserve"> («</w:t>
      </w:r>
      <w:r w:rsidR="00163EA3" w:rsidRPr="00073217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Обстоятельства, исключающие производство по делу об административном правонарушении</w:t>
      </w:r>
      <w:r w:rsidR="00163EA3" w:rsidRPr="00073217">
        <w:rPr>
          <w:rFonts w:ascii="Times New Roman" w:hAnsi="Times New Roman" w:cs="Times New Roman"/>
          <w:color w:val="auto"/>
          <w:sz w:val="24"/>
        </w:rPr>
        <w:t>»)</w:t>
      </w:r>
      <w:r w:rsidRPr="00073217">
        <w:rPr>
          <w:rFonts w:ascii="Times New Roman" w:hAnsi="Times New Roman" w:cs="Times New Roman"/>
          <w:color w:val="auto"/>
          <w:sz w:val="24"/>
        </w:rPr>
        <w:t>, а также</w:t>
      </w:r>
      <w:r w:rsidRPr="00073217">
        <w:rPr>
          <w:rFonts w:ascii="Times New Roman" w:hAnsi="Times New Roman"/>
          <w:color w:val="auto"/>
          <w:sz w:val="24"/>
        </w:rPr>
        <w:t xml:space="preserve"> при недоказанности обстоятельств, на основании которы</w:t>
      </w:r>
      <w:r w:rsidR="00163EA3" w:rsidRPr="00073217">
        <w:rPr>
          <w:rFonts w:ascii="Times New Roman" w:hAnsi="Times New Roman"/>
          <w:color w:val="auto"/>
          <w:sz w:val="24"/>
        </w:rPr>
        <w:t>х было вынесено постановление;</w:t>
      </w:r>
      <w:r w:rsidR="00163EA3"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>4) об отмене постановления и о возвращении дела на новое рассмотрение судье, в орган, должностному лицу, правомочным рассмотреть дело, в случаях существенного нарушения процессуальных требований, предусмотренных КоАП РФ, если это не позволило всесторонне, полно и объективно рассмотреть дело, а также в связи с необходимостью применения закона об административном правонарушении, влекущем назначение более строгого административного наказания, если потерпевшим по делу подана жалоба на мягкость примененного административного наказания;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 xml:space="preserve">5) об отмене постановления и о направлении дела на рассмотрение по подведомственности, если при рассмотрении жалобы установлено, что постановление было вынесено неправомочными судьей, органом, </w:t>
      </w:r>
      <w:r w:rsidRPr="00073217">
        <w:rPr>
          <w:rFonts w:ascii="Times New Roman" w:hAnsi="Times New Roman" w:cs="Times New Roman"/>
          <w:color w:val="auto"/>
          <w:sz w:val="24"/>
        </w:rPr>
        <w:t>должностным лицом.</w:t>
      </w:r>
      <w:r w:rsidRPr="00073217">
        <w:rPr>
          <w:rFonts w:ascii="Times New Roman" w:hAnsi="Times New Roman" w:cs="Times New Roman"/>
          <w:color w:val="auto"/>
          <w:sz w:val="24"/>
        </w:rPr>
        <w:tab/>
      </w:r>
      <w:r w:rsidRPr="00073217">
        <w:rPr>
          <w:rFonts w:ascii="Times New Roman" w:hAnsi="Times New Roman" w:cs="Times New Roman"/>
          <w:color w:val="auto"/>
          <w:sz w:val="24"/>
        </w:rPr>
        <w:tab/>
      </w:r>
      <w:r w:rsidRPr="00073217">
        <w:rPr>
          <w:rFonts w:ascii="Times New Roman" w:hAnsi="Times New Roman" w:cs="Times New Roman"/>
          <w:color w:val="auto"/>
          <w:sz w:val="24"/>
        </w:rPr>
        <w:tab/>
        <w:t xml:space="preserve">Решение по результатам рассмотрения жалобы на постановление по делу об административном правонарушении должно содержать сведения, предусмотренные </w:t>
      </w:r>
      <w:r w:rsidR="00461935" w:rsidRPr="00073217">
        <w:rPr>
          <w:rFonts w:ascii="Times New Roman" w:hAnsi="Times New Roman" w:cs="Times New Roman"/>
          <w:color w:val="auto"/>
          <w:sz w:val="24"/>
        </w:rPr>
        <w:t xml:space="preserve">для </w:t>
      </w:r>
      <w:r w:rsidR="00461935" w:rsidRPr="00073217">
        <w:rPr>
          <w:rFonts w:ascii="Times New Roman" w:eastAsia="Times New Roman" w:hAnsi="Times New Roman" w:cs="Times New Roman"/>
          <w:color w:val="auto"/>
          <w:sz w:val="24"/>
          <w:lang w:eastAsia="ru-RU"/>
        </w:rPr>
        <w:t>постановления по делу об административном правонарушении (например, дата и место рассмотрения дела;</w:t>
      </w:r>
      <w:r w:rsidR="00461935" w:rsidRPr="00073217">
        <w:rPr>
          <w:rFonts w:ascii="Times New Roman" w:hAnsi="Times New Roman" w:cs="Times New Roman"/>
          <w:color w:val="auto"/>
          <w:sz w:val="24"/>
        </w:rPr>
        <w:t xml:space="preserve"> </w:t>
      </w:r>
      <w:r w:rsidR="00461935" w:rsidRPr="00073217">
        <w:rPr>
          <w:rFonts w:ascii="Times New Roman" w:eastAsia="Times New Roman" w:hAnsi="Times New Roman" w:cs="Times New Roman"/>
          <w:color w:val="auto"/>
          <w:sz w:val="24"/>
          <w:lang w:eastAsia="ru-RU"/>
        </w:rPr>
        <w:t>обстоятельства, установленные при рассмотрении дела и т.д.)</w:t>
      </w:r>
      <w:r w:rsidR="00461935" w:rsidRPr="00073217">
        <w:rPr>
          <w:rFonts w:ascii="Times New Roman" w:hAnsi="Times New Roman" w:cs="Times New Roman"/>
          <w:color w:val="auto"/>
          <w:sz w:val="24"/>
        </w:rPr>
        <w:t>.</w:t>
      </w:r>
      <w:r w:rsidR="00461935" w:rsidRPr="00073217">
        <w:rPr>
          <w:rFonts w:ascii="Times New Roman" w:hAnsi="Times New Roman" w:cs="Times New Roman"/>
          <w:color w:val="auto"/>
          <w:sz w:val="24"/>
        </w:rPr>
        <w:tab/>
      </w:r>
      <w:r w:rsidR="00461935" w:rsidRPr="00073217">
        <w:rPr>
          <w:rFonts w:ascii="Times New Roman" w:hAnsi="Times New Roman" w:cs="Times New Roman"/>
          <w:color w:val="auto"/>
          <w:sz w:val="24"/>
        </w:rPr>
        <w:tab/>
      </w:r>
      <w:r w:rsidR="00461935" w:rsidRPr="00073217">
        <w:rPr>
          <w:rFonts w:ascii="Times New Roman" w:hAnsi="Times New Roman" w:cs="Times New Roman"/>
          <w:color w:val="auto"/>
          <w:sz w:val="24"/>
        </w:rPr>
        <w:tab/>
      </w:r>
      <w:r w:rsidRPr="00073217">
        <w:rPr>
          <w:rFonts w:ascii="Times New Roman" w:hAnsi="Times New Roman" w:cs="Times New Roman"/>
          <w:color w:val="auto"/>
          <w:sz w:val="24"/>
        </w:rPr>
        <w:t>При рассмотрении жалобы на постановление по делу об административном правонарушении</w:t>
      </w:r>
      <w:r w:rsidRPr="00073217">
        <w:rPr>
          <w:rFonts w:ascii="Times New Roman" w:hAnsi="Times New Roman"/>
          <w:color w:val="auto"/>
          <w:sz w:val="24"/>
        </w:rPr>
        <w:t xml:space="preserve"> выносится определение о передаче жалобы на рассмотрение по подведомственности, если выяснено, что ее рассмотрение не относится к компетенции данных судьи, должностного лица.</w:t>
      </w:r>
      <w:r w:rsidR="00461935" w:rsidRPr="00073217">
        <w:rPr>
          <w:rFonts w:ascii="Times New Roman" w:hAnsi="Times New Roman"/>
          <w:color w:val="auto"/>
          <w:sz w:val="24"/>
        </w:rPr>
        <w:tab/>
      </w:r>
      <w:r w:rsidR="00461935" w:rsidRPr="00073217">
        <w:rPr>
          <w:rFonts w:ascii="Times New Roman" w:hAnsi="Times New Roman"/>
          <w:color w:val="auto"/>
          <w:sz w:val="24"/>
        </w:rPr>
        <w:tab/>
      </w:r>
      <w:r w:rsidR="00461935" w:rsidRPr="00073217">
        <w:rPr>
          <w:rFonts w:ascii="Times New Roman" w:hAnsi="Times New Roman"/>
          <w:color w:val="auto"/>
          <w:sz w:val="24"/>
        </w:rPr>
        <w:tab/>
      </w:r>
      <w:r w:rsidR="00461935" w:rsidRPr="00073217">
        <w:rPr>
          <w:rFonts w:ascii="Times New Roman" w:hAnsi="Times New Roman"/>
          <w:color w:val="auto"/>
          <w:sz w:val="24"/>
        </w:rPr>
        <w:tab/>
      </w:r>
      <w:r w:rsidR="00461935" w:rsidRPr="00073217">
        <w:rPr>
          <w:rFonts w:ascii="Times New Roman" w:hAnsi="Times New Roman"/>
          <w:color w:val="auto"/>
          <w:sz w:val="24"/>
        </w:rPr>
        <w:tab/>
      </w:r>
      <w:r w:rsidR="00461935" w:rsidRPr="00073217">
        <w:rPr>
          <w:rFonts w:ascii="Times New Roman" w:hAnsi="Times New Roman"/>
          <w:color w:val="auto"/>
          <w:sz w:val="24"/>
        </w:rPr>
        <w:tab/>
      </w:r>
      <w:r w:rsidR="00461935" w:rsidRPr="00073217">
        <w:rPr>
          <w:rFonts w:ascii="Times New Roman" w:hAnsi="Times New Roman"/>
          <w:color w:val="auto"/>
          <w:sz w:val="24"/>
        </w:rPr>
        <w:tab/>
      </w:r>
      <w:r w:rsidR="00461935"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>Решение по жалобе на постановление по делу об административном правонарушении оглашается немедленно после его вынесения.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лица, в отношении которых было вынесено постановление по делу, а также потерпевшему в случае подачи им жалобы либо прокурору по его просьбе.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="006B63BA" w:rsidRPr="006B63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может быть направлена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 в порядке, установленном Правительством </w:t>
      </w:r>
      <w:r w:rsidR="006B63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РФ</w:t>
      </w:r>
      <w:r w:rsidR="006B63BA" w:rsidRPr="006B63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в течение трех дней со дня вынесения указанного решения по жалобе.</w:t>
      </w:r>
    </w:p>
    <w:p w:rsidR="00254446" w:rsidRPr="00073217" w:rsidRDefault="004B3A55" w:rsidP="00B76342">
      <w:pPr>
        <w:pStyle w:val="ConsPlusNormal"/>
        <w:ind w:firstLine="708"/>
        <w:jc w:val="both"/>
        <w:rPr>
          <w:i/>
          <w:iCs/>
          <w:color w:val="auto"/>
        </w:rPr>
      </w:pPr>
      <w:r w:rsidRPr="00073217">
        <w:rPr>
          <w:rFonts w:ascii="Times New Roman" w:hAnsi="Times New Roman"/>
          <w:color w:val="auto"/>
          <w:sz w:val="24"/>
        </w:rPr>
        <w:t>Копия вынесенного судьей решения по жалобе на постановление по делу об административном правонарушении, рассмотренному судьей, в срок до трех суток после его вынесения направляется должностному лицу, составившему протокол об административном правонарушении.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lastRenderedPageBreak/>
        <w:tab/>
        <w:t>Копия вынесенного судьей решения по жалобе на постановление по делу об административном правонарушении, рассмотренному органом, должностным лицом, в срок до трех суток после его вынесения направляется в орган, должностному лицу, вынесшим постановление.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Решение по жалобе на постановление об административном аресте либо административном выдворении доводится до сведения органа, должностного лица, исполняющих постановление, а также лица, в отношении которого вынесено решение, и потерпевшего в день вынесения решения.</w:t>
      </w:r>
      <w:r w:rsidR="00FF53D9" w:rsidRPr="00073217">
        <w:rPr>
          <w:rFonts w:ascii="Times New Roman" w:hAnsi="Times New Roman"/>
          <w:color w:val="auto"/>
          <w:sz w:val="24"/>
        </w:rPr>
        <w:tab/>
      </w:r>
      <w:r w:rsidR="00FF53D9" w:rsidRPr="00073217">
        <w:rPr>
          <w:rFonts w:ascii="Times New Roman" w:hAnsi="Times New Roman"/>
          <w:color w:val="auto"/>
          <w:sz w:val="24"/>
        </w:rPr>
        <w:tab/>
      </w:r>
      <w:r w:rsidR="00FF53D9" w:rsidRPr="00073217">
        <w:rPr>
          <w:rFonts w:ascii="Times New Roman" w:hAnsi="Times New Roman"/>
          <w:color w:val="auto"/>
          <w:sz w:val="24"/>
        </w:rPr>
        <w:tab/>
      </w:r>
      <w:r w:rsidR="00FF53D9" w:rsidRPr="00073217">
        <w:rPr>
          <w:rFonts w:ascii="Times New Roman" w:hAnsi="Times New Roman"/>
          <w:color w:val="auto"/>
          <w:sz w:val="24"/>
        </w:rPr>
        <w:tab/>
      </w:r>
      <w:r w:rsidR="00FF53D9" w:rsidRPr="00073217">
        <w:rPr>
          <w:rFonts w:ascii="Times New Roman" w:hAnsi="Times New Roman"/>
          <w:color w:val="auto"/>
          <w:sz w:val="24"/>
        </w:rPr>
        <w:tab/>
      </w:r>
      <w:r w:rsidR="00FF53D9" w:rsidRPr="00073217">
        <w:rPr>
          <w:rFonts w:ascii="Times New Roman" w:hAnsi="Times New Roman"/>
          <w:color w:val="auto"/>
          <w:sz w:val="24"/>
        </w:rPr>
        <w:tab/>
      </w:r>
      <w:r w:rsidR="00FF53D9"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>Постановление по делу об административном правонарушении, вынесенное должностным лицом, и (или) решение вышестоящего должностного лица по жалобе на это постановление могут быть обжалованы в суд по месту рассмотрения жалобы, а затем в вышестоящий суд.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 xml:space="preserve">Постановление по делу об административном правонарушении, вынесенное коллегиальным органом, органом, созданным в соответствии с законом субъекта </w:t>
      </w:r>
      <w:r w:rsidR="00AD7180" w:rsidRPr="00073217">
        <w:rPr>
          <w:rFonts w:ascii="Times New Roman" w:hAnsi="Times New Roman"/>
          <w:color w:val="auto"/>
          <w:sz w:val="24"/>
        </w:rPr>
        <w:t>РФ</w:t>
      </w:r>
      <w:r w:rsidRPr="00073217">
        <w:rPr>
          <w:rFonts w:ascii="Times New Roman" w:hAnsi="Times New Roman"/>
          <w:color w:val="auto"/>
          <w:sz w:val="24"/>
        </w:rPr>
        <w:t>, и (или) решение судьи по жалобе на это постановление могут быть обжалованы в вышестоящий суд.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="00AD7180" w:rsidRPr="00073217">
        <w:rPr>
          <w:rFonts w:ascii="Times New Roman" w:hAnsi="Times New Roman"/>
          <w:color w:val="auto"/>
          <w:sz w:val="24"/>
        </w:rPr>
        <w:tab/>
      </w:r>
      <w:r w:rsidR="00AD7180" w:rsidRPr="00073217">
        <w:rPr>
          <w:rFonts w:ascii="Times New Roman" w:hAnsi="Times New Roman"/>
          <w:color w:val="auto"/>
          <w:sz w:val="24"/>
        </w:rPr>
        <w:tab/>
      </w:r>
      <w:r w:rsidR="00AD7180"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 xml:space="preserve">Подача последующих жалоб на постановление по делу об административном правонарушении и (или) решения по жалобе на это постановление, их рассмотрение и разрешение осуществляются в </w:t>
      </w:r>
      <w:r w:rsidR="00622D69" w:rsidRPr="00073217">
        <w:rPr>
          <w:rFonts w:ascii="Times New Roman" w:hAnsi="Times New Roman"/>
          <w:color w:val="auto"/>
          <w:sz w:val="24"/>
        </w:rPr>
        <w:t xml:space="preserve">общем </w:t>
      </w:r>
      <w:r w:rsidRPr="00073217">
        <w:rPr>
          <w:rFonts w:ascii="Times New Roman" w:hAnsi="Times New Roman"/>
          <w:color w:val="auto"/>
          <w:sz w:val="24"/>
        </w:rPr>
        <w:t xml:space="preserve">порядке и в сроки, установленные </w:t>
      </w:r>
      <w:r w:rsidR="00622D69" w:rsidRPr="00073217">
        <w:rPr>
          <w:rFonts w:ascii="Times New Roman" w:hAnsi="Times New Roman"/>
          <w:color w:val="auto"/>
          <w:sz w:val="24"/>
        </w:rPr>
        <w:t>КоАП РФ для пересмотра постановлений и решений по делам об административных правонарушениях (</w:t>
      </w:r>
      <w:r w:rsidRPr="00073217">
        <w:rPr>
          <w:rFonts w:ascii="Times New Roman" w:hAnsi="Times New Roman"/>
          <w:color w:val="auto"/>
          <w:sz w:val="24"/>
        </w:rPr>
        <w:t>ст. 30.2 - 30.8 КоАП РФ</w:t>
      </w:r>
      <w:r w:rsidR="00622D69" w:rsidRPr="00073217">
        <w:rPr>
          <w:rFonts w:ascii="Times New Roman" w:hAnsi="Times New Roman"/>
          <w:color w:val="auto"/>
          <w:sz w:val="24"/>
        </w:rPr>
        <w:t>)</w:t>
      </w:r>
      <w:r w:rsidRPr="00073217">
        <w:rPr>
          <w:rFonts w:ascii="Times New Roman" w:hAnsi="Times New Roman"/>
          <w:color w:val="auto"/>
          <w:sz w:val="24"/>
        </w:rPr>
        <w:t>.</w:t>
      </w:r>
      <w:r w:rsidRPr="00073217">
        <w:rPr>
          <w:rFonts w:ascii="Times New Roman" w:hAnsi="Times New Roman"/>
          <w:color w:val="auto"/>
          <w:sz w:val="24"/>
        </w:rPr>
        <w:tab/>
      </w:r>
      <w:r w:rsidR="00622D69" w:rsidRPr="00073217">
        <w:rPr>
          <w:rFonts w:ascii="Times New Roman" w:hAnsi="Times New Roman"/>
          <w:color w:val="auto"/>
          <w:sz w:val="24"/>
        </w:rPr>
        <w:tab/>
      </w:r>
      <w:r w:rsidR="00622D69" w:rsidRPr="00073217">
        <w:rPr>
          <w:rFonts w:ascii="Times New Roman" w:hAnsi="Times New Roman"/>
          <w:color w:val="auto"/>
          <w:sz w:val="24"/>
        </w:rPr>
        <w:tab/>
      </w:r>
      <w:r w:rsidR="00622D69" w:rsidRPr="00073217">
        <w:rPr>
          <w:rFonts w:ascii="Times New Roman" w:hAnsi="Times New Roman"/>
          <w:color w:val="auto"/>
          <w:sz w:val="24"/>
        </w:rPr>
        <w:tab/>
      </w:r>
      <w:r w:rsidR="00622D69" w:rsidRPr="00073217">
        <w:rPr>
          <w:rFonts w:ascii="Times New Roman" w:hAnsi="Times New Roman"/>
          <w:color w:val="auto"/>
          <w:sz w:val="24"/>
        </w:rPr>
        <w:tab/>
      </w:r>
      <w:r w:rsidR="00622D69" w:rsidRPr="00073217">
        <w:rPr>
          <w:rFonts w:ascii="Times New Roman" w:hAnsi="Times New Roman"/>
          <w:color w:val="auto"/>
          <w:sz w:val="24"/>
        </w:rPr>
        <w:tab/>
      </w:r>
      <w:r w:rsidR="00622D69" w:rsidRPr="00073217">
        <w:rPr>
          <w:rFonts w:ascii="Times New Roman" w:hAnsi="Times New Roman"/>
          <w:color w:val="auto"/>
          <w:sz w:val="24"/>
        </w:rPr>
        <w:tab/>
      </w:r>
      <w:r w:rsidR="00622D69" w:rsidRPr="00073217">
        <w:rPr>
          <w:rFonts w:ascii="Times New Roman" w:hAnsi="Times New Roman"/>
          <w:color w:val="auto"/>
          <w:sz w:val="24"/>
        </w:rPr>
        <w:tab/>
      </w:r>
      <w:r w:rsidR="00622D69" w:rsidRPr="00073217">
        <w:rPr>
          <w:rFonts w:ascii="Times New Roman" w:hAnsi="Times New Roman"/>
          <w:color w:val="auto"/>
          <w:sz w:val="24"/>
        </w:rPr>
        <w:tab/>
      </w:r>
      <w:r w:rsidR="00622D69" w:rsidRPr="00073217">
        <w:rPr>
          <w:rFonts w:ascii="Times New Roman" w:hAnsi="Times New Roman"/>
          <w:color w:val="auto"/>
          <w:sz w:val="24"/>
        </w:rPr>
        <w:tab/>
      </w:r>
      <w:r w:rsidR="00622D69"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>Копии решений направляются лицам, указанным в ст. 30.8 КоАП РФ</w:t>
      </w:r>
      <w:r w:rsidR="00845FC8" w:rsidRPr="00073217">
        <w:rPr>
          <w:rFonts w:ascii="Times New Roman" w:hAnsi="Times New Roman"/>
          <w:color w:val="auto"/>
          <w:sz w:val="24"/>
        </w:rPr>
        <w:t xml:space="preserve">                          </w:t>
      </w:r>
      <w:proofErr w:type="gramStart"/>
      <w:r w:rsidR="00845FC8" w:rsidRPr="00073217">
        <w:rPr>
          <w:rFonts w:ascii="Times New Roman" w:hAnsi="Times New Roman"/>
          <w:color w:val="auto"/>
          <w:sz w:val="24"/>
        </w:rPr>
        <w:t xml:space="preserve">   (</w:t>
      </w:r>
      <w:proofErr w:type="gramEnd"/>
      <w:r w:rsidR="00845FC8" w:rsidRPr="00073217">
        <w:rPr>
          <w:rFonts w:ascii="Times New Roman" w:hAnsi="Times New Roman"/>
          <w:color w:val="auto"/>
          <w:sz w:val="24"/>
        </w:rPr>
        <w:t xml:space="preserve">1. </w:t>
      </w:r>
      <w:r w:rsidR="00845FC8" w:rsidRPr="00073217">
        <w:rPr>
          <w:rFonts w:ascii="Times New Roman" w:eastAsia="Times New Roman" w:hAnsi="Times New Roman" w:cs="Times New Roman"/>
          <w:color w:val="auto"/>
          <w:sz w:val="24"/>
          <w:lang w:eastAsia="ru-RU"/>
        </w:rPr>
        <w:t>физическому лицу или законному представителю юридического лица, в отношении которых было вынесено постановление по делу, 2. потерпевшему в случае подачи им жалобы либо прокурору по его просьбе, 3. должностному лицу, составившему протокол об административном правонарушении, 4. в орган, должностному лицу, вынесшим постановление</w:t>
      </w:r>
      <w:r w:rsidR="00845FC8" w:rsidRPr="00073217">
        <w:rPr>
          <w:rFonts w:ascii="Times New Roman" w:hAnsi="Times New Roman"/>
          <w:color w:val="auto"/>
          <w:sz w:val="24"/>
        </w:rPr>
        <w:t>)</w:t>
      </w:r>
      <w:r w:rsidRPr="00073217">
        <w:rPr>
          <w:rFonts w:ascii="Times New Roman" w:hAnsi="Times New Roman"/>
          <w:color w:val="auto"/>
          <w:sz w:val="24"/>
        </w:rPr>
        <w:t xml:space="preserve">, в трехдневный срок </w:t>
      </w:r>
      <w:r w:rsidR="00845FC8" w:rsidRPr="00073217">
        <w:rPr>
          <w:rFonts w:ascii="Times New Roman" w:hAnsi="Times New Roman"/>
          <w:color w:val="auto"/>
          <w:sz w:val="24"/>
        </w:rPr>
        <w:t>со дня вынесения решения.</w:t>
      </w:r>
      <w:r w:rsidR="00845FC8" w:rsidRPr="00073217">
        <w:rPr>
          <w:rFonts w:ascii="Times New Roman" w:hAnsi="Times New Roman"/>
          <w:color w:val="auto"/>
          <w:sz w:val="24"/>
        </w:rPr>
        <w:tab/>
      </w:r>
      <w:r w:rsidR="00845FC8" w:rsidRPr="00073217">
        <w:rPr>
          <w:rFonts w:ascii="Times New Roman" w:hAnsi="Times New Roman"/>
          <w:color w:val="auto"/>
          <w:sz w:val="24"/>
        </w:rPr>
        <w:tab/>
      </w:r>
      <w:r w:rsidR="00845FC8" w:rsidRPr="00073217">
        <w:rPr>
          <w:rFonts w:ascii="Times New Roman" w:hAnsi="Times New Roman"/>
          <w:color w:val="auto"/>
          <w:sz w:val="24"/>
        </w:rPr>
        <w:tab/>
      </w:r>
      <w:r w:rsidR="00845FC8" w:rsidRPr="00073217">
        <w:rPr>
          <w:rFonts w:ascii="Times New Roman" w:hAnsi="Times New Roman"/>
          <w:color w:val="auto"/>
          <w:sz w:val="24"/>
        </w:rPr>
        <w:tab/>
      </w:r>
      <w:r w:rsidR="00845FC8"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 xml:space="preserve">Решение суда по жалобе на вынесенное должностным лицом постановление по делу об административном правонарушении может быть обжаловано помимо лиц, </w:t>
      </w:r>
      <w:r w:rsidR="002F7FC7" w:rsidRPr="00073217">
        <w:rPr>
          <w:rFonts w:ascii="Times New Roman" w:hAnsi="Times New Roman"/>
          <w:color w:val="auto"/>
          <w:sz w:val="24"/>
        </w:rPr>
        <w:t>имеющих право на обжалование (</w:t>
      </w:r>
      <w:r w:rsidRPr="00073217">
        <w:rPr>
          <w:rFonts w:ascii="Times New Roman" w:hAnsi="Times New Roman"/>
          <w:color w:val="auto"/>
          <w:sz w:val="24"/>
        </w:rPr>
        <w:t>ч. 1 ст. 30.1 КоАП РФ</w:t>
      </w:r>
      <w:r w:rsidR="002F7FC7" w:rsidRPr="00073217">
        <w:rPr>
          <w:rFonts w:ascii="Times New Roman" w:hAnsi="Times New Roman"/>
          <w:color w:val="auto"/>
          <w:sz w:val="24"/>
        </w:rPr>
        <w:t>)</w:t>
      </w:r>
      <w:r w:rsidRPr="00073217">
        <w:rPr>
          <w:rFonts w:ascii="Times New Roman" w:hAnsi="Times New Roman"/>
          <w:color w:val="auto"/>
          <w:sz w:val="24"/>
        </w:rPr>
        <w:t>, должностным лицом, вынесшим такое постановление.</w:t>
      </w:r>
      <w:r w:rsidRPr="00073217">
        <w:rPr>
          <w:rFonts w:ascii="Times New Roman" w:hAnsi="Times New Roman"/>
          <w:color w:val="auto"/>
          <w:sz w:val="24"/>
        </w:rPr>
        <w:tab/>
      </w:r>
      <w:r w:rsidR="002F7FC7" w:rsidRPr="00073217">
        <w:rPr>
          <w:rFonts w:ascii="Times New Roman" w:hAnsi="Times New Roman"/>
          <w:color w:val="auto"/>
          <w:sz w:val="24"/>
        </w:rPr>
        <w:tab/>
      </w:r>
      <w:r w:rsidR="002F7FC7" w:rsidRPr="00073217">
        <w:rPr>
          <w:rFonts w:ascii="Times New Roman" w:hAnsi="Times New Roman"/>
          <w:color w:val="auto"/>
          <w:sz w:val="24"/>
        </w:rPr>
        <w:tab/>
      </w:r>
      <w:r w:rsidR="002F7FC7" w:rsidRPr="00073217">
        <w:rPr>
          <w:rFonts w:ascii="Times New Roman" w:hAnsi="Times New Roman"/>
          <w:color w:val="auto"/>
          <w:sz w:val="24"/>
        </w:rPr>
        <w:tab/>
      </w:r>
      <w:r w:rsidR="002F7FC7" w:rsidRPr="00073217">
        <w:rPr>
          <w:rFonts w:ascii="Times New Roman" w:hAnsi="Times New Roman"/>
          <w:color w:val="auto"/>
          <w:sz w:val="24"/>
        </w:rPr>
        <w:tab/>
      </w:r>
      <w:r w:rsidR="002F7FC7" w:rsidRPr="00073217">
        <w:rPr>
          <w:rFonts w:ascii="Times New Roman" w:hAnsi="Times New Roman"/>
          <w:color w:val="auto"/>
          <w:sz w:val="24"/>
        </w:rPr>
        <w:tab/>
      </w:r>
      <w:r w:rsidR="002F7FC7" w:rsidRPr="00073217">
        <w:rPr>
          <w:rFonts w:ascii="Times New Roman" w:hAnsi="Times New Roman"/>
          <w:color w:val="auto"/>
          <w:sz w:val="24"/>
        </w:rPr>
        <w:tab/>
      </w:r>
      <w:r w:rsidR="002F7FC7" w:rsidRPr="00073217">
        <w:rPr>
          <w:rFonts w:ascii="Times New Roman" w:hAnsi="Times New Roman"/>
          <w:color w:val="auto"/>
          <w:sz w:val="24"/>
        </w:rPr>
        <w:tab/>
      </w:r>
      <w:r w:rsidR="002F7FC7" w:rsidRPr="00073217">
        <w:rPr>
          <w:rFonts w:ascii="Times New Roman" w:hAnsi="Times New Roman"/>
          <w:color w:val="auto"/>
          <w:sz w:val="24"/>
        </w:rPr>
        <w:tab/>
      </w:r>
      <w:r w:rsidR="002F7FC7"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 xml:space="preserve">Решение суда по жалобе на вынесенное коллегиальным органом, органом, созданным в соответствии с законом субъекта </w:t>
      </w:r>
      <w:r w:rsidR="00AD7180" w:rsidRPr="00073217">
        <w:rPr>
          <w:rFonts w:ascii="Times New Roman" w:hAnsi="Times New Roman"/>
          <w:color w:val="auto"/>
          <w:sz w:val="24"/>
        </w:rPr>
        <w:t>РФ</w:t>
      </w:r>
      <w:r w:rsidRPr="00073217">
        <w:rPr>
          <w:rFonts w:ascii="Times New Roman" w:hAnsi="Times New Roman"/>
          <w:color w:val="auto"/>
          <w:sz w:val="24"/>
        </w:rPr>
        <w:t xml:space="preserve">, постановление по делу об административном правонарушении может быть обжаловано помимо лиц, </w:t>
      </w:r>
      <w:r w:rsidR="002F7FC7" w:rsidRPr="00073217">
        <w:rPr>
          <w:rFonts w:ascii="Times New Roman" w:hAnsi="Times New Roman"/>
          <w:color w:val="auto"/>
          <w:sz w:val="24"/>
        </w:rPr>
        <w:t>имеющих право на обжалование (ч. 1 ст. 30.1 КоАП РФ)</w:t>
      </w:r>
      <w:r w:rsidRPr="00073217">
        <w:rPr>
          <w:rFonts w:ascii="Times New Roman" w:hAnsi="Times New Roman"/>
          <w:color w:val="auto"/>
          <w:sz w:val="24"/>
        </w:rPr>
        <w:t xml:space="preserve">, руководителем коллегиального органа, органа, созданного в соответствии с законом субъекта </w:t>
      </w:r>
      <w:r w:rsidR="00AD7180" w:rsidRPr="00073217">
        <w:rPr>
          <w:rFonts w:ascii="Times New Roman" w:hAnsi="Times New Roman"/>
          <w:color w:val="auto"/>
          <w:sz w:val="24"/>
        </w:rPr>
        <w:t>РФ</w:t>
      </w:r>
      <w:r w:rsidRPr="00073217">
        <w:rPr>
          <w:rFonts w:ascii="Times New Roman" w:hAnsi="Times New Roman"/>
          <w:color w:val="auto"/>
          <w:sz w:val="24"/>
        </w:rPr>
        <w:t>, вынесших такое постановление.</w:t>
      </w:r>
    </w:p>
    <w:p w:rsidR="00254446" w:rsidRPr="00073217" w:rsidRDefault="004B3A55" w:rsidP="00B7634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073217">
        <w:rPr>
          <w:rFonts w:ascii="Times New Roman" w:hAnsi="Times New Roman"/>
          <w:color w:val="auto"/>
          <w:sz w:val="24"/>
        </w:rPr>
        <w:tab/>
        <w:t xml:space="preserve">Не вступившее в законную силу постановление по делу об административном правонарушении и (или) последующие решения вышестоящих инстанций по жалобам на это постановление могут быть опротестованы прокурором в </w:t>
      </w:r>
      <w:r w:rsidR="009605E4" w:rsidRPr="00073217">
        <w:rPr>
          <w:rFonts w:ascii="Times New Roman" w:hAnsi="Times New Roman"/>
          <w:color w:val="auto"/>
          <w:sz w:val="24"/>
        </w:rPr>
        <w:t xml:space="preserve">общие </w:t>
      </w:r>
      <w:r w:rsidRPr="00073217">
        <w:rPr>
          <w:rFonts w:ascii="Times New Roman" w:hAnsi="Times New Roman"/>
          <w:color w:val="auto"/>
          <w:sz w:val="24"/>
        </w:rPr>
        <w:t>порядке и в сроки, установленные</w:t>
      </w:r>
      <w:r w:rsidR="009605E4" w:rsidRPr="00073217">
        <w:rPr>
          <w:rFonts w:ascii="Times New Roman" w:hAnsi="Times New Roman"/>
          <w:color w:val="auto"/>
          <w:sz w:val="24"/>
        </w:rPr>
        <w:t xml:space="preserve"> КоАП РФ</w:t>
      </w:r>
      <w:r w:rsidRPr="00073217">
        <w:rPr>
          <w:rFonts w:ascii="Times New Roman" w:hAnsi="Times New Roman"/>
          <w:color w:val="auto"/>
          <w:sz w:val="24"/>
        </w:rPr>
        <w:t xml:space="preserve"> </w:t>
      </w:r>
      <w:r w:rsidR="009605E4" w:rsidRPr="00073217">
        <w:rPr>
          <w:rFonts w:ascii="Times New Roman" w:hAnsi="Times New Roman"/>
          <w:color w:val="auto"/>
          <w:sz w:val="24"/>
        </w:rPr>
        <w:t>(</w:t>
      </w:r>
      <w:r w:rsidRPr="00073217">
        <w:rPr>
          <w:rFonts w:ascii="Times New Roman" w:hAnsi="Times New Roman"/>
          <w:color w:val="auto"/>
          <w:sz w:val="24"/>
        </w:rPr>
        <w:t>ст. 30.1, 30.2, ч. 1 и 3 ст. 30.3 КоАП РФ</w:t>
      </w:r>
      <w:r w:rsidR="009605E4" w:rsidRPr="00073217">
        <w:rPr>
          <w:rFonts w:ascii="Times New Roman" w:hAnsi="Times New Roman"/>
          <w:color w:val="auto"/>
          <w:sz w:val="24"/>
        </w:rPr>
        <w:t>)</w:t>
      </w:r>
      <w:r w:rsidRPr="00073217">
        <w:rPr>
          <w:rFonts w:ascii="Times New Roman" w:hAnsi="Times New Roman"/>
          <w:color w:val="auto"/>
          <w:sz w:val="24"/>
        </w:rPr>
        <w:t>.</w:t>
      </w:r>
      <w:r w:rsidR="009605E4" w:rsidRPr="00073217">
        <w:rPr>
          <w:rFonts w:ascii="Times New Roman" w:hAnsi="Times New Roman"/>
          <w:color w:val="auto"/>
          <w:sz w:val="24"/>
        </w:rPr>
        <w:tab/>
      </w:r>
      <w:r w:rsidR="009605E4" w:rsidRPr="00073217">
        <w:rPr>
          <w:rFonts w:ascii="Times New Roman" w:hAnsi="Times New Roman"/>
          <w:color w:val="auto"/>
          <w:sz w:val="24"/>
        </w:rPr>
        <w:tab/>
      </w:r>
      <w:r w:rsidR="009605E4" w:rsidRPr="00073217">
        <w:rPr>
          <w:rFonts w:ascii="Times New Roman" w:hAnsi="Times New Roman"/>
          <w:color w:val="auto"/>
          <w:sz w:val="24"/>
        </w:rPr>
        <w:tab/>
      </w:r>
      <w:r w:rsidR="009605E4" w:rsidRPr="00073217">
        <w:rPr>
          <w:rFonts w:ascii="Times New Roman" w:hAnsi="Times New Roman"/>
          <w:color w:val="auto"/>
          <w:sz w:val="24"/>
        </w:rPr>
        <w:tab/>
      </w:r>
      <w:r w:rsidR="009605E4"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 xml:space="preserve">Протест прокурора на постановление по делу об административном правонарушении и (или) последующие решения по жалобам на это постановление рассматриваются в </w:t>
      </w:r>
      <w:r w:rsidR="00DF48F0" w:rsidRPr="00073217">
        <w:rPr>
          <w:rFonts w:ascii="Times New Roman" w:hAnsi="Times New Roman"/>
          <w:color w:val="auto"/>
          <w:sz w:val="24"/>
        </w:rPr>
        <w:t xml:space="preserve">общем </w:t>
      </w:r>
      <w:r w:rsidRPr="00073217">
        <w:rPr>
          <w:rFonts w:ascii="Times New Roman" w:hAnsi="Times New Roman"/>
          <w:color w:val="auto"/>
          <w:sz w:val="24"/>
        </w:rPr>
        <w:t>порядке и в сроки, установленные</w:t>
      </w:r>
      <w:r w:rsidR="00DF48F0" w:rsidRPr="00073217">
        <w:rPr>
          <w:rFonts w:ascii="Times New Roman" w:hAnsi="Times New Roman"/>
          <w:color w:val="auto"/>
          <w:sz w:val="24"/>
        </w:rPr>
        <w:t xml:space="preserve"> КоАП РФ для пересмотра постановлений и решений по делам об административных правонарушениях</w:t>
      </w:r>
      <w:r w:rsidRPr="00073217">
        <w:rPr>
          <w:rFonts w:ascii="Times New Roman" w:hAnsi="Times New Roman"/>
          <w:color w:val="auto"/>
          <w:sz w:val="24"/>
        </w:rPr>
        <w:t xml:space="preserve"> </w:t>
      </w:r>
      <w:r w:rsidR="00DF48F0" w:rsidRPr="00073217">
        <w:rPr>
          <w:rFonts w:ascii="Times New Roman" w:hAnsi="Times New Roman"/>
          <w:color w:val="auto"/>
          <w:sz w:val="24"/>
        </w:rPr>
        <w:t>(</w:t>
      </w:r>
      <w:r w:rsidRPr="00073217">
        <w:rPr>
          <w:rFonts w:ascii="Times New Roman" w:hAnsi="Times New Roman"/>
          <w:color w:val="auto"/>
          <w:sz w:val="24"/>
        </w:rPr>
        <w:t>ст. 30.4 - 30.8 КоАП РФ</w:t>
      </w:r>
      <w:r w:rsidR="00DF48F0" w:rsidRPr="00073217">
        <w:rPr>
          <w:rFonts w:ascii="Times New Roman" w:hAnsi="Times New Roman"/>
          <w:color w:val="auto"/>
          <w:sz w:val="24"/>
        </w:rPr>
        <w:t>)</w:t>
      </w:r>
      <w:r w:rsidRPr="00073217">
        <w:rPr>
          <w:rFonts w:ascii="Times New Roman" w:hAnsi="Times New Roman"/>
          <w:color w:val="auto"/>
          <w:sz w:val="24"/>
        </w:rPr>
        <w:t>.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="00DF48F0" w:rsidRPr="00073217">
        <w:rPr>
          <w:rFonts w:ascii="Times New Roman" w:hAnsi="Times New Roman"/>
          <w:color w:val="auto"/>
          <w:sz w:val="24"/>
        </w:rPr>
        <w:tab/>
      </w:r>
      <w:r w:rsidR="00DF48F0" w:rsidRPr="00073217">
        <w:rPr>
          <w:rFonts w:ascii="Times New Roman" w:hAnsi="Times New Roman"/>
          <w:color w:val="auto"/>
          <w:sz w:val="24"/>
        </w:rPr>
        <w:tab/>
      </w:r>
      <w:r w:rsidR="00DF48F0" w:rsidRPr="00073217">
        <w:rPr>
          <w:rFonts w:ascii="Times New Roman" w:hAnsi="Times New Roman"/>
          <w:color w:val="auto"/>
          <w:sz w:val="24"/>
        </w:rPr>
        <w:tab/>
      </w:r>
      <w:r w:rsidR="00DF48F0" w:rsidRPr="00073217">
        <w:rPr>
          <w:rFonts w:ascii="Times New Roman" w:hAnsi="Times New Roman"/>
          <w:color w:val="auto"/>
          <w:sz w:val="24"/>
        </w:rPr>
        <w:tab/>
      </w:r>
      <w:r w:rsidR="00DF48F0" w:rsidRPr="00073217">
        <w:rPr>
          <w:rFonts w:ascii="Times New Roman" w:hAnsi="Times New Roman"/>
          <w:color w:val="auto"/>
          <w:sz w:val="24"/>
        </w:rPr>
        <w:tab/>
      </w:r>
      <w:r w:rsidR="00DF48F0" w:rsidRPr="00073217">
        <w:rPr>
          <w:rFonts w:ascii="Times New Roman" w:hAnsi="Times New Roman"/>
          <w:color w:val="auto"/>
          <w:sz w:val="24"/>
        </w:rPr>
        <w:tab/>
      </w:r>
      <w:r w:rsidR="00DF48F0" w:rsidRPr="00073217">
        <w:rPr>
          <w:rFonts w:ascii="Times New Roman" w:hAnsi="Times New Roman"/>
          <w:color w:val="auto"/>
          <w:sz w:val="24"/>
        </w:rPr>
        <w:tab/>
      </w:r>
      <w:r w:rsidR="00DF48F0"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 xml:space="preserve">Копия решения по протесту прокурора на постановление по делу об административном правонарушении направляется прокурору, принесшему протест, и </w:t>
      </w:r>
      <w:r w:rsidR="00C732BC" w:rsidRPr="00073217">
        <w:rPr>
          <w:rFonts w:ascii="Times New Roman" w:hAnsi="Times New Roman"/>
          <w:color w:val="auto"/>
          <w:sz w:val="24"/>
        </w:rPr>
        <w:t>лицу, в отношении которого ведется производство по делу об административном правонарушении; потерпевшему; законным представителям физического или юридического лица; защитникам и представителям; Уполномоченному при Президенте РФ по защите прав предпринимателей</w:t>
      </w:r>
      <w:r w:rsidRPr="00073217">
        <w:rPr>
          <w:rFonts w:ascii="Times New Roman" w:hAnsi="Times New Roman"/>
          <w:color w:val="auto"/>
          <w:sz w:val="24"/>
        </w:rPr>
        <w:t>, в трехдневный срок после вынесения решения.</w:t>
      </w:r>
    </w:p>
    <w:p w:rsidR="00643CEA" w:rsidRPr="00073217" w:rsidRDefault="00643CEA" w:rsidP="00B7634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643CEA" w:rsidRPr="00073217" w:rsidRDefault="00643CEA" w:rsidP="00B76342">
      <w:pPr>
        <w:pStyle w:val="ConsPlusNormal"/>
        <w:ind w:firstLine="540"/>
        <w:jc w:val="both"/>
        <w:rPr>
          <w:b/>
          <w:bCs/>
          <w:color w:val="auto"/>
        </w:rPr>
      </w:pPr>
      <w:r w:rsidRPr="00073217">
        <w:rPr>
          <w:rFonts w:ascii="Times New Roman" w:hAnsi="Times New Roman"/>
          <w:b/>
          <w:bCs/>
          <w:color w:val="auto"/>
          <w:sz w:val="24"/>
        </w:rPr>
        <w:tab/>
        <w:t>Дополнительно!</w:t>
      </w:r>
    </w:p>
    <w:p w:rsidR="00643CEA" w:rsidRPr="00073217" w:rsidRDefault="00643CEA" w:rsidP="00B76342">
      <w:pPr>
        <w:pStyle w:val="ConsPlusNormal"/>
        <w:ind w:firstLine="540"/>
        <w:jc w:val="both"/>
        <w:rPr>
          <w:color w:val="auto"/>
        </w:rPr>
      </w:pP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i/>
          <w:iCs/>
          <w:color w:val="auto"/>
          <w:sz w:val="24"/>
        </w:rPr>
        <w:t>Несмотря на создание многоступенчатой и достаточно надежной системы проверки законности и обоснованности постановления по делу об административном правонарушении до вступления этого постановления в законную силу, КоАП РФ сохранил возможность исправления ошибок и после вступления состоявшихся решений в законную силу путем пересмотра этих решений в порядке надзора.</w:t>
      </w:r>
    </w:p>
    <w:p w:rsidR="00643CEA" w:rsidRPr="00073217" w:rsidRDefault="00643CEA" w:rsidP="00B7634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DC30DA" w:rsidRPr="00DC30DA" w:rsidRDefault="004B3A55" w:rsidP="00DC30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073217">
        <w:rPr>
          <w:rFonts w:ascii="Times New Roman" w:hAnsi="Times New Roman"/>
          <w:color w:val="auto"/>
          <w:sz w:val="24"/>
        </w:rPr>
        <w:tab/>
        <w:t xml:space="preserve">Вступившие в законную силу постановление по делу об административном правонарушении, решения по результатам рассмотрения жалоб, протестов могут быть обжалованы </w:t>
      </w:r>
      <w:r w:rsidR="00C732BC" w:rsidRPr="00073217">
        <w:rPr>
          <w:rFonts w:ascii="Times New Roman" w:hAnsi="Times New Roman"/>
          <w:color w:val="auto"/>
          <w:sz w:val="24"/>
        </w:rPr>
        <w:t>лицом, в отношении которого ведется производство по делу об административном правонарушении; потерпевшим; законным представителем физического или юридического лица; защитником и представителем; Уполномоченным при Президенте РФ по защите прав предпринимателей</w:t>
      </w:r>
      <w:r w:rsidRPr="00073217">
        <w:rPr>
          <w:rFonts w:ascii="Times New Roman" w:hAnsi="Times New Roman"/>
          <w:color w:val="auto"/>
          <w:sz w:val="24"/>
        </w:rPr>
        <w:t>.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Вступившие в законную силу постановление по делу об административном правонарушении, решения по результатам рассмотрения жалоб, протестов могут быть опротестованы прокурором.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 xml:space="preserve">Право принесения протеста принадлежит прокурорам субъектов </w:t>
      </w:r>
      <w:r w:rsidR="00AD7180" w:rsidRPr="00073217">
        <w:rPr>
          <w:rFonts w:ascii="Times New Roman" w:hAnsi="Times New Roman"/>
          <w:color w:val="auto"/>
          <w:sz w:val="24"/>
        </w:rPr>
        <w:t>РФ</w:t>
      </w:r>
      <w:r w:rsidRPr="00073217">
        <w:rPr>
          <w:rFonts w:ascii="Times New Roman" w:hAnsi="Times New Roman"/>
          <w:color w:val="auto"/>
          <w:sz w:val="24"/>
        </w:rPr>
        <w:t xml:space="preserve"> и их заместителям, Генеральному прокурору </w:t>
      </w:r>
      <w:r w:rsidR="00AD7180" w:rsidRPr="00073217">
        <w:rPr>
          <w:rFonts w:ascii="Times New Roman" w:hAnsi="Times New Roman"/>
          <w:color w:val="auto"/>
          <w:sz w:val="24"/>
        </w:rPr>
        <w:t>РФ</w:t>
      </w:r>
      <w:r w:rsidRPr="00073217">
        <w:rPr>
          <w:rFonts w:ascii="Times New Roman" w:hAnsi="Times New Roman"/>
          <w:color w:val="auto"/>
          <w:sz w:val="24"/>
        </w:rPr>
        <w:t xml:space="preserve"> и его заместителям, а в отношении военнослужащих и граждан, призванных на военные сборы, - прокурорам военных округов, флотов и приравненным к ним прокурорам, Главному военному прокурору и их заместителям.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="00AD7180" w:rsidRPr="00073217">
        <w:rPr>
          <w:rFonts w:ascii="Times New Roman" w:hAnsi="Times New Roman"/>
          <w:color w:val="auto"/>
          <w:sz w:val="24"/>
        </w:rPr>
        <w:tab/>
      </w:r>
      <w:r w:rsidR="00AD7180" w:rsidRPr="00073217">
        <w:rPr>
          <w:rFonts w:ascii="Times New Roman" w:hAnsi="Times New Roman"/>
          <w:color w:val="auto"/>
          <w:sz w:val="24"/>
        </w:rPr>
        <w:tab/>
      </w:r>
      <w:r w:rsidR="00AD7180" w:rsidRPr="00073217">
        <w:rPr>
          <w:rFonts w:ascii="Times New Roman" w:hAnsi="Times New Roman"/>
          <w:color w:val="auto"/>
          <w:sz w:val="24"/>
        </w:rPr>
        <w:tab/>
      </w:r>
      <w:r w:rsidR="00AD7180"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>Вступившее в законную силу решение по результатам рассмотрения жалобы, протеста на постановление по делу об административном правонарушении может быть обжаловано должностным</w:t>
      </w:r>
      <w:r w:rsidR="00DC30DA">
        <w:rPr>
          <w:rFonts w:ascii="Times New Roman" w:hAnsi="Times New Roman"/>
          <w:color w:val="auto"/>
          <w:sz w:val="24"/>
        </w:rPr>
        <w:t xml:space="preserve"> лицом, вынесшим постановление, </w:t>
      </w:r>
      <w:r w:rsidRPr="00073217">
        <w:rPr>
          <w:rFonts w:ascii="Times New Roman" w:hAnsi="Times New Roman"/>
          <w:color w:val="auto"/>
          <w:sz w:val="24"/>
        </w:rPr>
        <w:tab/>
      </w:r>
      <w:r w:rsidR="00DC30D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либо </w:t>
      </w:r>
      <w:r w:rsidR="00DC30DA" w:rsidRPr="00DC30D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руководителем коллегиального органа, созданного в соответствии с законом субъекта </w:t>
      </w:r>
      <w:r w:rsidR="00DC30D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РФ</w:t>
      </w:r>
      <w:r w:rsidR="00DC30DA" w:rsidRPr="00DC30D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вынесшего постановление по делу об административном правонарушении.</w:t>
      </w:r>
    </w:p>
    <w:p w:rsidR="00254446" w:rsidRPr="00073217" w:rsidRDefault="00DC30DA" w:rsidP="00B7634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 xml:space="preserve">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лицом, направившим </w:t>
      </w:r>
      <w:proofErr w:type="gramStart"/>
      <w:r w:rsidR="004B3A55" w:rsidRPr="00073217">
        <w:rPr>
          <w:rFonts w:ascii="Times New Roman" w:hAnsi="Times New Roman"/>
          <w:color w:val="auto"/>
          <w:sz w:val="24"/>
        </w:rPr>
        <w:t>это</w:t>
      </w:r>
      <w:proofErr w:type="gramEnd"/>
      <w:r w:rsidR="004B3A55" w:rsidRPr="00073217">
        <w:rPr>
          <w:rFonts w:ascii="Times New Roman" w:hAnsi="Times New Roman"/>
          <w:color w:val="auto"/>
          <w:sz w:val="24"/>
        </w:rPr>
        <w:t xml:space="preserve"> дело на рассмотрение судье.</w:t>
      </w:r>
    </w:p>
    <w:p w:rsidR="005A36EC" w:rsidRPr="005A36EC" w:rsidRDefault="004B3A55" w:rsidP="005A36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73217">
        <w:rPr>
          <w:rFonts w:ascii="Times New Roman" w:hAnsi="Times New Roman"/>
          <w:color w:val="auto"/>
          <w:sz w:val="24"/>
        </w:rPr>
        <w:tab/>
      </w:r>
      <w:r w:rsidR="005A36EC" w:rsidRPr="005A36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Вступившие в законную силу постановление по делу об административном правонарушении в области таможенного дела (о нарушении таможенных правил), в части назначения административного наказания в виде конфискации орудия совершения или предмета административного правонарушения (за исключением случаев, если административное правонарушение связано с незаконным перемещением товаров через таможенную границу Евразийского экономического союза), решения по результатам рассмотрения жалоб, протестов могут быть обжалованы лицом,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совершении, в течение десяти дней со дня вступления в законную силу постановления по делу об административном правонарушении, решений по результатам рассмотрения жалоб, протестов. </w:t>
      </w:r>
    </w:p>
    <w:p w:rsidR="005A36EC" w:rsidRPr="005A36EC" w:rsidRDefault="005A36EC" w:rsidP="005A3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GoBack"/>
      <w:bookmarkEnd w:id="0"/>
      <w:r w:rsidRPr="005A36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случае пропуска срока, предусмотренного выше, указанный срок по ходатайству лица, подающего жалобу, может быть восстановлен судьей, правомочным рассматривать жалобу. Об отклонении данного ходатайства выносится определение.</w:t>
      </w:r>
    </w:p>
    <w:p w:rsidR="00254446" w:rsidRPr="00B76342" w:rsidRDefault="005A36EC" w:rsidP="005A36EC">
      <w:pPr>
        <w:spacing w:line="240" w:lineRule="auto"/>
        <w:ind w:firstLine="708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Ж</w:t>
      </w:r>
      <w:r w:rsidR="00D950F3" w:rsidRPr="00D950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алобы подаются, протесты приносятся в кассационные суды общей юрисдикции, в том числе кассационный военный суд, </w:t>
      </w:r>
      <w:r w:rsidR="00D950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ВС РФ</w:t>
      </w:r>
      <w:r w:rsidR="00D950F3" w:rsidRPr="00D950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B76342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B76342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B76342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B76342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B76342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B76342" w:rsidRPr="00B763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Вступившие в законную силу постановление по делу об административном правонарушении, решения по результатам рассмотрения жалоб, протестов правомочны пересматривать председатели кассационных судов общей юрисдикции, в том числе кассационного военного суда, их заместители либо по поручению председателя или его </w:t>
      </w:r>
      <w:r w:rsidR="00B76342" w:rsidRPr="00B763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заместителей судьи указанных судов.</w:t>
      </w:r>
      <w:r w:rsidR="00B76342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B76342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B76342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B76342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B76342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B76342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B76342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B76342" w:rsidRPr="00B763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Председатель </w:t>
      </w:r>
      <w:r w:rsidR="00B763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 РФ</w:t>
      </w:r>
      <w:r w:rsidR="00B76342" w:rsidRPr="00B763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его заместители либо по поручению Председателя </w:t>
      </w:r>
      <w:r w:rsidR="00B763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ВС РФ</w:t>
      </w:r>
      <w:r w:rsidR="00B76342" w:rsidRPr="00B763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или его заместителей судьи </w:t>
      </w:r>
      <w:r w:rsidR="00B763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ВС РФ</w:t>
      </w:r>
      <w:r w:rsidR="00B76342" w:rsidRPr="00B763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рассматривают жалобы, протесты на вступившие в законную силу постановление по делу об административном правонарушении, решения по результатам рассмотрения жалоб, протестов в случае, если они были рассмотрены в порядке, предусмотренном </w:t>
      </w:r>
      <w:r w:rsidR="00B763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выше</w:t>
      </w:r>
      <w:r w:rsidR="00B76342" w:rsidRPr="00B763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B76342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B76342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B76342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B76342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B76342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B76342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B76342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B76342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B76342" w:rsidRPr="00B763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Вступившие в законную силу решения арбитражных судов по делу об административном правонарушении, решения, принятые ими по результатам рассмотрения жалоб, протестов (представлений), пересматриваются </w:t>
      </w:r>
      <w:r w:rsidR="00B763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ВС РФ</w:t>
      </w:r>
      <w:r w:rsidR="00B76342" w:rsidRPr="00B763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если были исчерпаны все предусмотренные арбитражным процессуальным законодательством способы их обжалования в арбитражных судах. Указанные решения пересматриваются в </w:t>
      </w:r>
      <w:r w:rsidR="00B763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ВС РФ</w:t>
      </w:r>
      <w:r w:rsidR="00B76342" w:rsidRPr="00B763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соответствии с правилами, установленными </w:t>
      </w:r>
      <w:r w:rsidR="00B763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АПК РФ</w:t>
      </w:r>
      <w:r w:rsidR="00B76342" w:rsidRPr="00B763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B763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B763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B763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B763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>Жалоба подается, протест приносится в суд, полномочный пересматривать такие жалобы, протесты.</w:t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  <w:t>Жалоба, протест на вступившие в законную силу постановление по делу об административном правонарушении, решения по результатам рассмотрения жалоб, протестов должны содержать:</w:t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  <w:t>1) наименование суда, в который подается жалоба, приносится протест;</w:t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  <w:t>2) сведения о лице, подавшем жалобу, прокуроре, принесшем протест;</w:t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  <w:t>3) сведения о других участниках производства по делу об административном правонарушении;</w:t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  <w:t>4) указание на постановление по делу об административном правонарушении, решение по результатам рассмотрения жалоб, протестов;</w:t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  <w:t>5) доводы лица, подавшего жалобу, прокурора, принесшего протест, с указанием оснований для пересмотра вступивших в законную силу постановления по делу об административном правонарушении, решений по результатам рассмотрения жалоб, протестов;</w:t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  <w:t>6) перечень материалов, прилагаемых к жалобе, протесту;</w:t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  <w:t>7) подпись лица, подавшего жалобу, прокурора, принесшего протест.</w:t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  <w:t>К жалобе, протесту должны быть приложены:</w:t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  <w:t>1) копия постановления по делу об административном правонарушении;</w:t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  <w:t>2) копии решений по результатам рассмотрения жалоб, протестов, если такие решения вынесены;</w:t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  <w:t>3) копия документа, которым удостоверяются полномочия законного представителя физического или юридического лица, копия доверенности или выданный соответствующим адвокатским образованием ордер, которыми удостоверяются полномочия защитника, представителя, в случае, если жалоба подписана указанными лицами;</w:t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</w:r>
      <w:r w:rsidR="004B3A55" w:rsidRPr="00073217">
        <w:rPr>
          <w:rFonts w:ascii="Times New Roman" w:hAnsi="Times New Roman"/>
          <w:color w:val="auto"/>
          <w:sz w:val="24"/>
        </w:rPr>
        <w:tab/>
        <w:t xml:space="preserve">4) копия жалобы, протеста, число которых соответствует числу других участников производства по делу об </w:t>
      </w:r>
      <w:r w:rsidR="00C732BC" w:rsidRPr="00073217">
        <w:rPr>
          <w:rFonts w:ascii="Times New Roman" w:hAnsi="Times New Roman"/>
          <w:color w:val="auto"/>
          <w:sz w:val="24"/>
        </w:rPr>
        <w:t>административном правонарушении</w:t>
      </w:r>
      <w:r w:rsidR="004B3A55" w:rsidRPr="00073217">
        <w:rPr>
          <w:rFonts w:ascii="Times New Roman" w:hAnsi="Times New Roman"/>
          <w:color w:val="auto"/>
          <w:sz w:val="24"/>
        </w:rPr>
        <w:t>.</w:t>
      </w:r>
    </w:p>
    <w:p w:rsidR="00254446" w:rsidRPr="00073217" w:rsidRDefault="004B3A55" w:rsidP="00B7634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073217">
        <w:rPr>
          <w:rFonts w:ascii="Times New Roman" w:hAnsi="Times New Roman"/>
          <w:color w:val="auto"/>
          <w:sz w:val="24"/>
        </w:rPr>
        <w:tab/>
        <w:t>О принятии к рассмотрению жалобы, протеста на вступившие в законную силу постановление по делу об административном правонарушении, решения по результатам рассмотрения жалоб, протестов судья выносит определение.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Судья, принявший к рассмотрению жалобу, протест на вступившие в законную силу постановление по делу об административном правонарушении, решения по результатам рассмотрения жалоб, протестов, обязан известить лицо, в отношении которого ведется производство по делу об административном правонарушении, а также потерпевшего о подаче жалобы, принесении протеста и предоставить указанным лицам возможность ознакомиться с жалобой, протестом и подать возражения на них.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="00AD7180"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>В случае, если жалоба подается, протест прин</w:t>
      </w:r>
      <w:r w:rsidR="000D5308" w:rsidRPr="00073217">
        <w:rPr>
          <w:rFonts w:ascii="Times New Roman" w:hAnsi="Times New Roman"/>
          <w:color w:val="auto"/>
          <w:sz w:val="24"/>
        </w:rPr>
        <w:t>осится с нарушением требований к порядку, срокам и содержанию</w:t>
      </w:r>
      <w:r w:rsidRPr="00073217">
        <w:rPr>
          <w:rFonts w:ascii="Times New Roman" w:hAnsi="Times New Roman"/>
          <w:color w:val="auto"/>
          <w:sz w:val="24"/>
        </w:rPr>
        <w:t>, указанные жалоба, протест возвращаются лицу, подавшему жалобу, прокурору, принесшему протест.</w:t>
      </w:r>
    </w:p>
    <w:p w:rsidR="00254446" w:rsidRPr="00073217" w:rsidRDefault="004B3A55" w:rsidP="00B7634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073217">
        <w:rPr>
          <w:rFonts w:ascii="Times New Roman" w:hAnsi="Times New Roman"/>
          <w:color w:val="auto"/>
          <w:sz w:val="24"/>
        </w:rPr>
        <w:lastRenderedPageBreak/>
        <w:tab/>
        <w:t>По жалобе, протесту, принятым к рассмотрению, постановление по делу об административном правонарушении, решения по результатам рассмотрения жалоб, протестов проверяются исходя из доводов, изложенных в жалобе, протесте, и возражений, содержащихся в отзыве на жалобу, протест.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Судья, принявший к рассмотрению жалобу, протест, в интересах законности имеет право проверить дело об административном правонарушении в полном объеме.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Решение по жалобе, протесту выносится не позднее двух месяцев со дня поступления жалобы, протеста в суд, а в случае истребования дела об административном правонарушении - не позднее одного месяца со дня поступления дела в суд.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Повторные подача жалоб, принесение протестов по тем же основаниям в суд, ранее рассмотревший вступившие в законную силу постановление по делу об административном правонарушении, решения по результатам рассмотрения жалоб, протестов на такое постановление, не допускаются.</w:t>
      </w:r>
    </w:p>
    <w:p w:rsidR="00254446" w:rsidRPr="00073217" w:rsidRDefault="004B3A55" w:rsidP="00B7634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073217">
        <w:rPr>
          <w:rFonts w:ascii="Times New Roman" w:hAnsi="Times New Roman"/>
          <w:color w:val="auto"/>
          <w:sz w:val="24"/>
        </w:rPr>
        <w:tab/>
        <w:t>Решение по результатам рассмотрения жалобы, протеста на вступившие в законную силу постановление по делу об административном правонарушении, решения по результатам рассмотрения жалоб, протестов принимается в форме постановления.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По результатам рассмотрения жалобы, протеста на вступившие в законную силу постановление по делу об административном правонарушении, решения по результатам рассмотрения жалоб, протестов выносится одно из следующих решений: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1) об оставлении постановления по делу об административном правонарушении, решения по результатам рассмотрения жалобы, протеста без изменения, а жалобы, протеста на вступившие в законную силу постановление по делу об административном правонарушении, решения по результатам рассмотрения жалоб, протестов без удовлетворения;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 xml:space="preserve">2) об изменении постановления по делу об административном правонарушении, решения по результатам рассмотрения жалобы, протеста, если допущенные нарушения КоАП РФ и (или) закона субъекта </w:t>
      </w:r>
      <w:r w:rsidR="00AD7180" w:rsidRPr="00073217">
        <w:rPr>
          <w:rFonts w:ascii="Times New Roman" w:hAnsi="Times New Roman"/>
          <w:color w:val="auto"/>
          <w:sz w:val="24"/>
        </w:rPr>
        <w:t>РФ</w:t>
      </w:r>
      <w:r w:rsidRPr="00073217">
        <w:rPr>
          <w:rFonts w:ascii="Times New Roman" w:hAnsi="Times New Roman"/>
          <w:color w:val="auto"/>
          <w:sz w:val="24"/>
        </w:rPr>
        <w:t xml:space="preserve">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лица, в отношении которого вынесены указанные постановление, решение;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="00AD7180" w:rsidRPr="00073217">
        <w:rPr>
          <w:rFonts w:ascii="Times New Roman" w:hAnsi="Times New Roman"/>
          <w:color w:val="auto"/>
          <w:sz w:val="24"/>
        </w:rPr>
        <w:tab/>
      </w:r>
      <w:r w:rsidR="00AD7180"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>3) об отмене постановления по делу об административном правонарушении, решения по результатам рассмотрения жалобы, протеста и о возвращении дела на новое рассмотрение в случаях существенного нарушения процессуальных требований, предусмотренных КоАП РФ, если это не позволило всесторонне, полно и объективно рассмотреть дело;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 xml:space="preserve">4) об отмене постановления по делу об административном правонарушении, решения по результатам рассмотрения жалобы, протеста и о прекращении производства по делу при наличии хотя бы одного из обстоятельств, предусмотренных </w:t>
      </w:r>
      <w:r w:rsidR="00E45169" w:rsidRPr="00073217">
        <w:rPr>
          <w:rFonts w:ascii="Times New Roman" w:hAnsi="Times New Roman" w:cs="Times New Roman"/>
          <w:color w:val="auto"/>
          <w:sz w:val="24"/>
        </w:rPr>
        <w:t>ст. 2.9 КоАП РФ («</w:t>
      </w:r>
      <w:r w:rsidR="00E45169" w:rsidRPr="00073217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Возможность освобождения от административной ответственности при малозначительности административного правонарушения</w:t>
      </w:r>
      <w:r w:rsidR="00E45169" w:rsidRPr="00073217">
        <w:rPr>
          <w:rFonts w:ascii="Times New Roman" w:hAnsi="Times New Roman" w:cs="Times New Roman"/>
          <w:color w:val="auto"/>
          <w:sz w:val="24"/>
        </w:rPr>
        <w:t>»), ст. 24.5 КоАП РФ («</w:t>
      </w:r>
      <w:r w:rsidR="00E45169" w:rsidRPr="00073217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Обстоятельства, исключающие производство по делу об административном правонарушении</w:t>
      </w:r>
      <w:r w:rsidR="00E45169" w:rsidRPr="00073217">
        <w:rPr>
          <w:rFonts w:ascii="Times New Roman" w:hAnsi="Times New Roman" w:cs="Times New Roman"/>
          <w:color w:val="auto"/>
          <w:sz w:val="24"/>
        </w:rPr>
        <w:t>»)</w:t>
      </w:r>
      <w:r w:rsidRPr="00073217">
        <w:rPr>
          <w:rFonts w:ascii="Times New Roman" w:hAnsi="Times New Roman"/>
          <w:color w:val="auto"/>
          <w:sz w:val="24"/>
        </w:rPr>
        <w:t>, а также при недоказанности обстоятельств, на основании которых были вынесены указанные постановление, решение.</w:t>
      </w:r>
    </w:p>
    <w:p w:rsidR="00643CEA" w:rsidRPr="00073217" w:rsidRDefault="004B3A55" w:rsidP="00B7634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073217">
        <w:rPr>
          <w:rFonts w:ascii="Times New Roman" w:hAnsi="Times New Roman"/>
          <w:color w:val="auto"/>
          <w:sz w:val="24"/>
        </w:rPr>
        <w:tab/>
        <w:t>В постановлении, принимаемом по результатам рассмотрения жалобы, протеста на вступившие в законную силу постановление по делу об административном правонарушении, решения по результатам рассмотрения жалоб, протестов, указываются: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1) наименование суда, рассмотревшего жалобу, протест;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2) номер дела, дата и место принятия постановления;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3) фамилия и инициалы судьи, рассмотревшего жалобу, протест;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4) наименование лица, подавшего жалобу, прокурора, принесшего протест;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 xml:space="preserve">5) указание на обжалуемые, </w:t>
      </w:r>
      <w:proofErr w:type="spellStart"/>
      <w:r w:rsidRPr="00073217">
        <w:rPr>
          <w:rFonts w:ascii="Times New Roman" w:hAnsi="Times New Roman"/>
          <w:color w:val="auto"/>
          <w:sz w:val="24"/>
        </w:rPr>
        <w:t>опротестуемые</w:t>
      </w:r>
      <w:proofErr w:type="spellEnd"/>
      <w:r w:rsidRPr="00073217">
        <w:rPr>
          <w:rFonts w:ascii="Times New Roman" w:hAnsi="Times New Roman"/>
          <w:color w:val="auto"/>
          <w:sz w:val="24"/>
        </w:rPr>
        <w:t xml:space="preserve"> постановление по делу об административном правонарушении, решение по результатам рассмотрения жалоб, </w:t>
      </w:r>
      <w:r w:rsidRPr="00073217">
        <w:rPr>
          <w:rFonts w:ascii="Times New Roman" w:hAnsi="Times New Roman"/>
          <w:color w:val="auto"/>
          <w:sz w:val="24"/>
        </w:rPr>
        <w:lastRenderedPageBreak/>
        <w:t>протестов;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 xml:space="preserve">6) краткое содержание обжалуемых, </w:t>
      </w:r>
      <w:proofErr w:type="spellStart"/>
      <w:r w:rsidRPr="00073217">
        <w:rPr>
          <w:rFonts w:ascii="Times New Roman" w:hAnsi="Times New Roman"/>
          <w:color w:val="auto"/>
          <w:sz w:val="24"/>
        </w:rPr>
        <w:t>опротестуемых</w:t>
      </w:r>
      <w:proofErr w:type="spellEnd"/>
      <w:r w:rsidRPr="00073217">
        <w:rPr>
          <w:rFonts w:ascii="Times New Roman" w:hAnsi="Times New Roman"/>
          <w:color w:val="auto"/>
          <w:sz w:val="24"/>
        </w:rPr>
        <w:t xml:space="preserve"> постановления по делу об административном правонарушении, решения по результатам рассмотрения жалоб, протестов;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7) доводы и требования, содержащиеся в жалобе, протесте;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>8) возражения, содержащиеся в отзыве на жалобу, протест;</w:t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ab/>
        <w:t xml:space="preserve">9) мотивы и основания для оставления без изменения, изменения или отмены вступивших в законную силу постановления по делу об административном правонарушении, решения по результатам рассмотрения жалоб, протестов со ссылкой на статьи КоАП РФ и (или) закона субъекта </w:t>
      </w:r>
      <w:r w:rsidR="00AD7180" w:rsidRPr="00073217">
        <w:rPr>
          <w:rFonts w:ascii="Times New Roman" w:hAnsi="Times New Roman"/>
          <w:color w:val="auto"/>
          <w:sz w:val="24"/>
        </w:rPr>
        <w:t>РФ</w:t>
      </w:r>
      <w:r w:rsidRPr="00073217">
        <w:rPr>
          <w:rFonts w:ascii="Times New Roman" w:hAnsi="Times New Roman"/>
          <w:color w:val="auto"/>
          <w:sz w:val="24"/>
        </w:rPr>
        <w:t xml:space="preserve"> об администрати</w:t>
      </w:r>
      <w:r w:rsidR="001E2106" w:rsidRPr="00073217">
        <w:rPr>
          <w:rFonts w:ascii="Times New Roman" w:hAnsi="Times New Roman"/>
          <w:color w:val="auto"/>
          <w:sz w:val="24"/>
        </w:rPr>
        <w:t>вных правонарушениях;</w:t>
      </w:r>
      <w:r w:rsidR="001E2106" w:rsidRPr="00073217">
        <w:rPr>
          <w:rFonts w:ascii="Times New Roman" w:hAnsi="Times New Roman"/>
          <w:color w:val="auto"/>
          <w:sz w:val="24"/>
        </w:rPr>
        <w:tab/>
      </w:r>
      <w:r w:rsidR="001E2106"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color w:val="auto"/>
          <w:sz w:val="24"/>
        </w:rPr>
        <w:t>10) решение по результатам рассмотрения жалобы, протеста.</w:t>
      </w:r>
      <w:r w:rsidRPr="00073217">
        <w:rPr>
          <w:rFonts w:ascii="Times New Roman" w:hAnsi="Times New Roman"/>
          <w:color w:val="auto"/>
          <w:sz w:val="24"/>
        </w:rPr>
        <w:tab/>
      </w:r>
    </w:p>
    <w:p w:rsidR="00643CEA" w:rsidRPr="00073217" w:rsidRDefault="00643CEA" w:rsidP="00B7634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643CEA" w:rsidRPr="00073217" w:rsidRDefault="00643CEA" w:rsidP="00B76342">
      <w:pPr>
        <w:pStyle w:val="ConsPlusNormal"/>
        <w:ind w:firstLine="708"/>
        <w:jc w:val="both"/>
        <w:rPr>
          <w:color w:val="auto"/>
        </w:rPr>
      </w:pPr>
      <w:r w:rsidRPr="00073217"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643CEA" w:rsidRPr="00073217" w:rsidRDefault="00643CEA" w:rsidP="00B76342">
      <w:pPr>
        <w:pStyle w:val="ConsPlusNormal"/>
        <w:ind w:firstLine="540"/>
        <w:jc w:val="both"/>
        <w:rPr>
          <w:color w:val="auto"/>
        </w:rPr>
      </w:pPr>
      <w:r w:rsidRPr="00073217">
        <w:rPr>
          <w:rFonts w:ascii="Times New Roman" w:hAnsi="Times New Roman"/>
          <w:color w:val="auto"/>
          <w:sz w:val="24"/>
        </w:rPr>
        <w:tab/>
      </w:r>
      <w:r w:rsidRPr="00073217">
        <w:rPr>
          <w:rFonts w:ascii="Times New Roman" w:hAnsi="Times New Roman"/>
          <w:i/>
          <w:iCs/>
          <w:color w:val="auto"/>
          <w:sz w:val="24"/>
        </w:rPr>
        <w:t>Указывая все позиции, которые судья должен воспроизвести в постановлении, законодатель подчеркнул процессуальную важность этого документа с точки зрения его законности и обоснованности. При этом наиболее важным является требование указать в постановлении мотивы и основания принимаемого решения со ссылкой на нормы законов.</w:t>
      </w:r>
    </w:p>
    <w:p w:rsidR="00643CEA" w:rsidRPr="00073217" w:rsidRDefault="00643CEA" w:rsidP="00B7634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254446" w:rsidRPr="00073217" w:rsidRDefault="004B3A55" w:rsidP="00B7634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073217">
        <w:rPr>
          <w:rFonts w:ascii="Times New Roman" w:hAnsi="Times New Roman"/>
          <w:color w:val="auto"/>
          <w:sz w:val="24"/>
        </w:rPr>
        <w:tab/>
        <w:t>Постановление, указанное выше, подписывается принявшим его судьей.</w:t>
      </w:r>
    </w:p>
    <w:p w:rsidR="00254446" w:rsidRPr="00073217" w:rsidRDefault="004B3A55" w:rsidP="00B7634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073217">
        <w:rPr>
          <w:rFonts w:ascii="Times New Roman" w:hAnsi="Times New Roman"/>
          <w:color w:val="auto"/>
          <w:sz w:val="24"/>
        </w:rPr>
        <w:tab/>
        <w:t>Постановление, принятое по результатам рассмотрения жалобы, протеста на вступившие в законную силу постановление по делу об административном правонарушении, решения по результатам рассмотрения жалоб, протестов, вступает в законную силу со дня его принятия.</w:t>
      </w:r>
    </w:p>
    <w:p w:rsidR="00254446" w:rsidRPr="00073217" w:rsidRDefault="00254446" w:rsidP="00B76342">
      <w:pPr>
        <w:pStyle w:val="ConsPlusNormal"/>
        <w:shd w:val="clear" w:color="auto" w:fill="FFFFFF"/>
        <w:jc w:val="both"/>
        <w:rPr>
          <w:rStyle w:val="a4"/>
          <w:rFonts w:ascii="Times New Roman" w:hAnsi="Times New Roman"/>
          <w:color w:val="auto"/>
          <w:sz w:val="24"/>
        </w:rPr>
      </w:pPr>
    </w:p>
    <w:sectPr w:rsidR="00254446" w:rsidRPr="00073217" w:rsidSect="00254446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446"/>
    <w:rsid w:val="00073217"/>
    <w:rsid w:val="00092E0B"/>
    <w:rsid w:val="000D5308"/>
    <w:rsid w:val="000F23E4"/>
    <w:rsid w:val="00163EA3"/>
    <w:rsid w:val="001A778A"/>
    <w:rsid w:val="001E2106"/>
    <w:rsid w:val="00254446"/>
    <w:rsid w:val="002F7FC7"/>
    <w:rsid w:val="003D0847"/>
    <w:rsid w:val="0046141A"/>
    <w:rsid w:val="00461935"/>
    <w:rsid w:val="004B3A55"/>
    <w:rsid w:val="00574375"/>
    <w:rsid w:val="005A36EC"/>
    <w:rsid w:val="00622D69"/>
    <w:rsid w:val="00641791"/>
    <w:rsid w:val="00643CEA"/>
    <w:rsid w:val="006B63BA"/>
    <w:rsid w:val="0079723A"/>
    <w:rsid w:val="00837398"/>
    <w:rsid w:val="00845FC8"/>
    <w:rsid w:val="00883C4E"/>
    <w:rsid w:val="009605E4"/>
    <w:rsid w:val="00A81E53"/>
    <w:rsid w:val="00AD7180"/>
    <w:rsid w:val="00B443FB"/>
    <w:rsid w:val="00B76342"/>
    <w:rsid w:val="00C732BC"/>
    <w:rsid w:val="00D950F3"/>
    <w:rsid w:val="00DC30DA"/>
    <w:rsid w:val="00DF48F0"/>
    <w:rsid w:val="00DF51A1"/>
    <w:rsid w:val="00E4028B"/>
    <w:rsid w:val="00E45169"/>
    <w:rsid w:val="00F368EB"/>
    <w:rsid w:val="00F91F7B"/>
    <w:rsid w:val="00FA12F0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6AAA6-1A61-4531-AFE4-E6434909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9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254446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254446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254446"/>
    <w:rPr>
      <w:rFonts w:cs="OpenSymbol"/>
    </w:rPr>
  </w:style>
  <w:style w:type="character" w:customStyle="1" w:styleId="ListLabel3">
    <w:name w:val="ListLabel 3"/>
    <w:qFormat/>
    <w:rsid w:val="00254446"/>
    <w:rPr>
      <w:rFonts w:cs="OpenSymbol"/>
    </w:rPr>
  </w:style>
  <w:style w:type="character" w:customStyle="1" w:styleId="ListLabel4">
    <w:name w:val="ListLabel 4"/>
    <w:qFormat/>
    <w:rsid w:val="00254446"/>
    <w:rPr>
      <w:rFonts w:cs="OpenSymbol"/>
    </w:rPr>
  </w:style>
  <w:style w:type="character" w:customStyle="1" w:styleId="ListLabel5">
    <w:name w:val="ListLabel 5"/>
    <w:qFormat/>
    <w:rsid w:val="00254446"/>
    <w:rPr>
      <w:rFonts w:cs="OpenSymbol"/>
    </w:rPr>
  </w:style>
  <w:style w:type="character" w:customStyle="1" w:styleId="ListLabel6">
    <w:name w:val="ListLabel 6"/>
    <w:qFormat/>
    <w:rsid w:val="00254446"/>
    <w:rPr>
      <w:rFonts w:cs="OpenSymbol"/>
    </w:rPr>
  </w:style>
  <w:style w:type="character" w:customStyle="1" w:styleId="ListLabel7">
    <w:name w:val="ListLabel 7"/>
    <w:qFormat/>
    <w:rsid w:val="00254446"/>
    <w:rPr>
      <w:rFonts w:cs="OpenSymbol"/>
    </w:rPr>
  </w:style>
  <w:style w:type="character" w:customStyle="1" w:styleId="ListLabel8">
    <w:name w:val="ListLabel 8"/>
    <w:qFormat/>
    <w:rsid w:val="00254446"/>
    <w:rPr>
      <w:rFonts w:cs="OpenSymbol"/>
    </w:rPr>
  </w:style>
  <w:style w:type="character" w:customStyle="1" w:styleId="ListLabel9">
    <w:name w:val="ListLabel 9"/>
    <w:qFormat/>
    <w:rsid w:val="00254446"/>
    <w:rPr>
      <w:rFonts w:cs="OpenSymbol"/>
    </w:rPr>
  </w:style>
  <w:style w:type="character" w:styleId="a4">
    <w:name w:val="Strong"/>
    <w:basedOn w:val="a0"/>
    <w:qFormat/>
    <w:rsid w:val="00254446"/>
    <w:rPr>
      <w:b/>
      <w:bCs/>
    </w:rPr>
  </w:style>
  <w:style w:type="character" w:customStyle="1" w:styleId="ListLabel10">
    <w:name w:val="ListLabel 10"/>
    <w:qFormat/>
    <w:rsid w:val="00254446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254446"/>
    <w:rPr>
      <w:rFonts w:cs="OpenSymbol"/>
    </w:rPr>
  </w:style>
  <w:style w:type="character" w:customStyle="1" w:styleId="ListLabel12">
    <w:name w:val="ListLabel 12"/>
    <w:qFormat/>
    <w:rsid w:val="00254446"/>
    <w:rPr>
      <w:rFonts w:cs="OpenSymbol"/>
    </w:rPr>
  </w:style>
  <w:style w:type="character" w:customStyle="1" w:styleId="ListLabel13">
    <w:name w:val="ListLabel 13"/>
    <w:qFormat/>
    <w:rsid w:val="00254446"/>
    <w:rPr>
      <w:rFonts w:cs="OpenSymbol"/>
    </w:rPr>
  </w:style>
  <w:style w:type="character" w:customStyle="1" w:styleId="ListLabel14">
    <w:name w:val="ListLabel 14"/>
    <w:qFormat/>
    <w:rsid w:val="00254446"/>
    <w:rPr>
      <w:rFonts w:cs="OpenSymbol"/>
    </w:rPr>
  </w:style>
  <w:style w:type="character" w:customStyle="1" w:styleId="ListLabel15">
    <w:name w:val="ListLabel 15"/>
    <w:qFormat/>
    <w:rsid w:val="00254446"/>
    <w:rPr>
      <w:rFonts w:cs="OpenSymbol"/>
    </w:rPr>
  </w:style>
  <w:style w:type="character" w:customStyle="1" w:styleId="ListLabel16">
    <w:name w:val="ListLabel 16"/>
    <w:qFormat/>
    <w:rsid w:val="00254446"/>
    <w:rPr>
      <w:rFonts w:cs="OpenSymbol"/>
    </w:rPr>
  </w:style>
  <w:style w:type="character" w:customStyle="1" w:styleId="ListLabel17">
    <w:name w:val="ListLabel 17"/>
    <w:qFormat/>
    <w:rsid w:val="00254446"/>
    <w:rPr>
      <w:rFonts w:cs="OpenSymbol"/>
    </w:rPr>
  </w:style>
  <w:style w:type="character" w:customStyle="1" w:styleId="ListLabel18">
    <w:name w:val="ListLabel 18"/>
    <w:qFormat/>
    <w:rsid w:val="00254446"/>
    <w:rPr>
      <w:rFonts w:cs="OpenSymbol"/>
    </w:rPr>
  </w:style>
  <w:style w:type="character" w:customStyle="1" w:styleId="ListLabel19">
    <w:name w:val="ListLabel 19"/>
    <w:qFormat/>
    <w:rsid w:val="00254446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254446"/>
    <w:rPr>
      <w:rFonts w:cs="OpenSymbol"/>
    </w:rPr>
  </w:style>
  <w:style w:type="character" w:customStyle="1" w:styleId="ListLabel21">
    <w:name w:val="ListLabel 21"/>
    <w:qFormat/>
    <w:rsid w:val="00254446"/>
    <w:rPr>
      <w:rFonts w:cs="OpenSymbol"/>
    </w:rPr>
  </w:style>
  <w:style w:type="character" w:customStyle="1" w:styleId="ListLabel22">
    <w:name w:val="ListLabel 22"/>
    <w:qFormat/>
    <w:rsid w:val="00254446"/>
    <w:rPr>
      <w:rFonts w:cs="OpenSymbol"/>
    </w:rPr>
  </w:style>
  <w:style w:type="character" w:customStyle="1" w:styleId="ListLabel23">
    <w:name w:val="ListLabel 23"/>
    <w:qFormat/>
    <w:rsid w:val="00254446"/>
    <w:rPr>
      <w:rFonts w:cs="OpenSymbol"/>
    </w:rPr>
  </w:style>
  <w:style w:type="character" w:customStyle="1" w:styleId="ListLabel24">
    <w:name w:val="ListLabel 24"/>
    <w:qFormat/>
    <w:rsid w:val="00254446"/>
    <w:rPr>
      <w:rFonts w:cs="OpenSymbol"/>
    </w:rPr>
  </w:style>
  <w:style w:type="character" w:customStyle="1" w:styleId="ListLabel25">
    <w:name w:val="ListLabel 25"/>
    <w:qFormat/>
    <w:rsid w:val="00254446"/>
    <w:rPr>
      <w:rFonts w:cs="OpenSymbol"/>
    </w:rPr>
  </w:style>
  <w:style w:type="character" w:customStyle="1" w:styleId="ListLabel26">
    <w:name w:val="ListLabel 26"/>
    <w:qFormat/>
    <w:rsid w:val="00254446"/>
    <w:rPr>
      <w:rFonts w:cs="OpenSymbol"/>
    </w:rPr>
  </w:style>
  <w:style w:type="character" w:customStyle="1" w:styleId="ListLabel27">
    <w:name w:val="ListLabel 27"/>
    <w:qFormat/>
    <w:rsid w:val="00254446"/>
    <w:rPr>
      <w:rFonts w:cs="OpenSymbol"/>
    </w:rPr>
  </w:style>
  <w:style w:type="character" w:customStyle="1" w:styleId="ListLabel28">
    <w:name w:val="ListLabel 28"/>
    <w:qFormat/>
    <w:rsid w:val="00254446"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sid w:val="00254446"/>
    <w:rPr>
      <w:rFonts w:cs="OpenSymbol"/>
    </w:rPr>
  </w:style>
  <w:style w:type="character" w:customStyle="1" w:styleId="ListLabel30">
    <w:name w:val="ListLabel 30"/>
    <w:qFormat/>
    <w:rsid w:val="00254446"/>
    <w:rPr>
      <w:rFonts w:cs="OpenSymbol"/>
    </w:rPr>
  </w:style>
  <w:style w:type="character" w:customStyle="1" w:styleId="ListLabel31">
    <w:name w:val="ListLabel 31"/>
    <w:qFormat/>
    <w:rsid w:val="00254446"/>
    <w:rPr>
      <w:rFonts w:cs="OpenSymbol"/>
    </w:rPr>
  </w:style>
  <w:style w:type="character" w:customStyle="1" w:styleId="ListLabel32">
    <w:name w:val="ListLabel 32"/>
    <w:qFormat/>
    <w:rsid w:val="00254446"/>
    <w:rPr>
      <w:rFonts w:cs="OpenSymbol"/>
    </w:rPr>
  </w:style>
  <w:style w:type="character" w:customStyle="1" w:styleId="ListLabel33">
    <w:name w:val="ListLabel 33"/>
    <w:qFormat/>
    <w:rsid w:val="00254446"/>
    <w:rPr>
      <w:rFonts w:cs="OpenSymbol"/>
    </w:rPr>
  </w:style>
  <w:style w:type="character" w:customStyle="1" w:styleId="ListLabel34">
    <w:name w:val="ListLabel 34"/>
    <w:qFormat/>
    <w:rsid w:val="00254446"/>
    <w:rPr>
      <w:rFonts w:cs="OpenSymbol"/>
    </w:rPr>
  </w:style>
  <w:style w:type="character" w:customStyle="1" w:styleId="ListLabel35">
    <w:name w:val="ListLabel 35"/>
    <w:qFormat/>
    <w:rsid w:val="00254446"/>
    <w:rPr>
      <w:rFonts w:cs="OpenSymbol"/>
    </w:rPr>
  </w:style>
  <w:style w:type="character" w:customStyle="1" w:styleId="ListLabel36">
    <w:name w:val="ListLabel 36"/>
    <w:qFormat/>
    <w:rsid w:val="00254446"/>
    <w:rPr>
      <w:rFonts w:cs="OpenSymbol"/>
    </w:rPr>
  </w:style>
  <w:style w:type="character" w:customStyle="1" w:styleId="ListLabel37">
    <w:name w:val="ListLabel 37"/>
    <w:qFormat/>
    <w:rsid w:val="00254446"/>
    <w:rPr>
      <w:rFonts w:ascii="Times New Roman" w:hAnsi="Times New Roman" w:cs="OpenSymbol"/>
      <w:sz w:val="24"/>
    </w:rPr>
  </w:style>
  <w:style w:type="character" w:customStyle="1" w:styleId="ListLabel38">
    <w:name w:val="ListLabel 38"/>
    <w:qFormat/>
    <w:rsid w:val="00254446"/>
    <w:rPr>
      <w:rFonts w:cs="OpenSymbol"/>
    </w:rPr>
  </w:style>
  <w:style w:type="character" w:customStyle="1" w:styleId="ListLabel39">
    <w:name w:val="ListLabel 39"/>
    <w:qFormat/>
    <w:rsid w:val="00254446"/>
    <w:rPr>
      <w:rFonts w:cs="OpenSymbol"/>
    </w:rPr>
  </w:style>
  <w:style w:type="character" w:customStyle="1" w:styleId="ListLabel40">
    <w:name w:val="ListLabel 40"/>
    <w:qFormat/>
    <w:rsid w:val="00254446"/>
    <w:rPr>
      <w:rFonts w:cs="OpenSymbol"/>
    </w:rPr>
  </w:style>
  <w:style w:type="character" w:customStyle="1" w:styleId="ListLabel41">
    <w:name w:val="ListLabel 41"/>
    <w:qFormat/>
    <w:rsid w:val="00254446"/>
    <w:rPr>
      <w:rFonts w:cs="OpenSymbol"/>
    </w:rPr>
  </w:style>
  <w:style w:type="character" w:customStyle="1" w:styleId="ListLabel42">
    <w:name w:val="ListLabel 42"/>
    <w:qFormat/>
    <w:rsid w:val="00254446"/>
    <w:rPr>
      <w:rFonts w:cs="OpenSymbol"/>
    </w:rPr>
  </w:style>
  <w:style w:type="character" w:customStyle="1" w:styleId="ListLabel43">
    <w:name w:val="ListLabel 43"/>
    <w:qFormat/>
    <w:rsid w:val="00254446"/>
    <w:rPr>
      <w:rFonts w:cs="OpenSymbol"/>
    </w:rPr>
  </w:style>
  <w:style w:type="character" w:customStyle="1" w:styleId="ListLabel44">
    <w:name w:val="ListLabel 44"/>
    <w:qFormat/>
    <w:rsid w:val="00254446"/>
    <w:rPr>
      <w:rFonts w:cs="OpenSymbol"/>
    </w:rPr>
  </w:style>
  <w:style w:type="character" w:customStyle="1" w:styleId="ListLabel45">
    <w:name w:val="ListLabel 45"/>
    <w:qFormat/>
    <w:rsid w:val="00254446"/>
    <w:rPr>
      <w:rFonts w:cs="OpenSymbol"/>
    </w:rPr>
  </w:style>
  <w:style w:type="character" w:customStyle="1" w:styleId="ListLabel46">
    <w:name w:val="ListLabel 46"/>
    <w:qFormat/>
    <w:rsid w:val="00254446"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sid w:val="00254446"/>
    <w:rPr>
      <w:rFonts w:cs="OpenSymbol"/>
    </w:rPr>
  </w:style>
  <w:style w:type="character" w:customStyle="1" w:styleId="ListLabel48">
    <w:name w:val="ListLabel 48"/>
    <w:qFormat/>
    <w:rsid w:val="00254446"/>
    <w:rPr>
      <w:rFonts w:cs="OpenSymbol"/>
    </w:rPr>
  </w:style>
  <w:style w:type="character" w:customStyle="1" w:styleId="ListLabel49">
    <w:name w:val="ListLabel 49"/>
    <w:qFormat/>
    <w:rsid w:val="00254446"/>
    <w:rPr>
      <w:rFonts w:cs="OpenSymbol"/>
    </w:rPr>
  </w:style>
  <w:style w:type="character" w:customStyle="1" w:styleId="ListLabel50">
    <w:name w:val="ListLabel 50"/>
    <w:qFormat/>
    <w:rsid w:val="00254446"/>
    <w:rPr>
      <w:rFonts w:cs="OpenSymbol"/>
    </w:rPr>
  </w:style>
  <w:style w:type="character" w:customStyle="1" w:styleId="ListLabel51">
    <w:name w:val="ListLabel 51"/>
    <w:qFormat/>
    <w:rsid w:val="00254446"/>
    <w:rPr>
      <w:rFonts w:cs="OpenSymbol"/>
    </w:rPr>
  </w:style>
  <w:style w:type="character" w:customStyle="1" w:styleId="ListLabel52">
    <w:name w:val="ListLabel 52"/>
    <w:qFormat/>
    <w:rsid w:val="00254446"/>
    <w:rPr>
      <w:rFonts w:cs="OpenSymbol"/>
    </w:rPr>
  </w:style>
  <w:style w:type="character" w:customStyle="1" w:styleId="ListLabel53">
    <w:name w:val="ListLabel 53"/>
    <w:qFormat/>
    <w:rsid w:val="00254446"/>
    <w:rPr>
      <w:rFonts w:cs="OpenSymbol"/>
    </w:rPr>
  </w:style>
  <w:style w:type="character" w:customStyle="1" w:styleId="ListLabel54">
    <w:name w:val="ListLabel 54"/>
    <w:qFormat/>
    <w:rsid w:val="00254446"/>
    <w:rPr>
      <w:rFonts w:cs="OpenSymbol"/>
    </w:rPr>
  </w:style>
  <w:style w:type="character" w:customStyle="1" w:styleId="ListLabel55">
    <w:name w:val="ListLabel 55"/>
    <w:qFormat/>
    <w:rsid w:val="00254446"/>
    <w:rPr>
      <w:rFonts w:ascii="Times New Roman" w:hAnsi="Times New Roman" w:cs="OpenSymbol"/>
      <w:sz w:val="24"/>
    </w:rPr>
  </w:style>
  <w:style w:type="character" w:customStyle="1" w:styleId="ListLabel56">
    <w:name w:val="ListLabel 56"/>
    <w:qFormat/>
    <w:rsid w:val="00254446"/>
    <w:rPr>
      <w:rFonts w:cs="OpenSymbol"/>
    </w:rPr>
  </w:style>
  <w:style w:type="character" w:customStyle="1" w:styleId="ListLabel57">
    <w:name w:val="ListLabel 57"/>
    <w:qFormat/>
    <w:rsid w:val="00254446"/>
    <w:rPr>
      <w:rFonts w:cs="OpenSymbol"/>
    </w:rPr>
  </w:style>
  <w:style w:type="character" w:customStyle="1" w:styleId="ListLabel58">
    <w:name w:val="ListLabel 58"/>
    <w:qFormat/>
    <w:rsid w:val="00254446"/>
    <w:rPr>
      <w:rFonts w:cs="OpenSymbol"/>
    </w:rPr>
  </w:style>
  <w:style w:type="character" w:customStyle="1" w:styleId="ListLabel59">
    <w:name w:val="ListLabel 59"/>
    <w:qFormat/>
    <w:rsid w:val="00254446"/>
    <w:rPr>
      <w:rFonts w:cs="OpenSymbol"/>
    </w:rPr>
  </w:style>
  <w:style w:type="character" w:customStyle="1" w:styleId="ListLabel60">
    <w:name w:val="ListLabel 60"/>
    <w:qFormat/>
    <w:rsid w:val="00254446"/>
    <w:rPr>
      <w:rFonts w:cs="OpenSymbol"/>
    </w:rPr>
  </w:style>
  <w:style w:type="character" w:customStyle="1" w:styleId="ListLabel61">
    <w:name w:val="ListLabel 61"/>
    <w:qFormat/>
    <w:rsid w:val="00254446"/>
    <w:rPr>
      <w:rFonts w:cs="OpenSymbol"/>
    </w:rPr>
  </w:style>
  <w:style w:type="character" w:customStyle="1" w:styleId="ListLabel62">
    <w:name w:val="ListLabel 62"/>
    <w:qFormat/>
    <w:rsid w:val="00254446"/>
    <w:rPr>
      <w:rFonts w:cs="OpenSymbol"/>
    </w:rPr>
  </w:style>
  <w:style w:type="character" w:customStyle="1" w:styleId="ListLabel63">
    <w:name w:val="ListLabel 63"/>
    <w:qFormat/>
    <w:rsid w:val="00254446"/>
    <w:rPr>
      <w:rFonts w:cs="OpenSymbol"/>
    </w:rPr>
  </w:style>
  <w:style w:type="character" w:customStyle="1" w:styleId="ListLabel64">
    <w:name w:val="ListLabel 64"/>
    <w:qFormat/>
    <w:rsid w:val="00254446"/>
    <w:rPr>
      <w:rFonts w:ascii="Times New Roman" w:hAnsi="Times New Roman" w:cs="OpenSymbol"/>
      <w:sz w:val="24"/>
    </w:rPr>
  </w:style>
  <w:style w:type="character" w:customStyle="1" w:styleId="ListLabel65">
    <w:name w:val="ListLabel 65"/>
    <w:qFormat/>
    <w:rsid w:val="00254446"/>
    <w:rPr>
      <w:rFonts w:cs="OpenSymbol"/>
    </w:rPr>
  </w:style>
  <w:style w:type="character" w:customStyle="1" w:styleId="ListLabel66">
    <w:name w:val="ListLabel 66"/>
    <w:qFormat/>
    <w:rsid w:val="00254446"/>
    <w:rPr>
      <w:rFonts w:cs="OpenSymbol"/>
    </w:rPr>
  </w:style>
  <w:style w:type="character" w:customStyle="1" w:styleId="ListLabel67">
    <w:name w:val="ListLabel 67"/>
    <w:qFormat/>
    <w:rsid w:val="00254446"/>
    <w:rPr>
      <w:rFonts w:cs="OpenSymbol"/>
    </w:rPr>
  </w:style>
  <w:style w:type="character" w:customStyle="1" w:styleId="ListLabel68">
    <w:name w:val="ListLabel 68"/>
    <w:qFormat/>
    <w:rsid w:val="00254446"/>
    <w:rPr>
      <w:rFonts w:cs="OpenSymbol"/>
    </w:rPr>
  </w:style>
  <w:style w:type="character" w:customStyle="1" w:styleId="ListLabel69">
    <w:name w:val="ListLabel 69"/>
    <w:qFormat/>
    <w:rsid w:val="00254446"/>
    <w:rPr>
      <w:rFonts w:cs="OpenSymbol"/>
    </w:rPr>
  </w:style>
  <w:style w:type="character" w:customStyle="1" w:styleId="ListLabel70">
    <w:name w:val="ListLabel 70"/>
    <w:qFormat/>
    <w:rsid w:val="00254446"/>
    <w:rPr>
      <w:rFonts w:cs="OpenSymbol"/>
    </w:rPr>
  </w:style>
  <w:style w:type="character" w:customStyle="1" w:styleId="ListLabel71">
    <w:name w:val="ListLabel 71"/>
    <w:qFormat/>
    <w:rsid w:val="00254446"/>
    <w:rPr>
      <w:rFonts w:cs="OpenSymbol"/>
    </w:rPr>
  </w:style>
  <w:style w:type="character" w:customStyle="1" w:styleId="ListLabel72">
    <w:name w:val="ListLabel 72"/>
    <w:qFormat/>
    <w:rsid w:val="00254446"/>
    <w:rPr>
      <w:rFonts w:cs="OpenSymbol"/>
    </w:rPr>
  </w:style>
  <w:style w:type="character" w:customStyle="1" w:styleId="ListLabel73">
    <w:name w:val="ListLabel 73"/>
    <w:qFormat/>
    <w:rsid w:val="00254446"/>
    <w:rPr>
      <w:rFonts w:ascii="Times New Roman" w:hAnsi="Times New Roman" w:cs="OpenSymbol"/>
      <w:sz w:val="24"/>
    </w:rPr>
  </w:style>
  <w:style w:type="character" w:customStyle="1" w:styleId="ListLabel74">
    <w:name w:val="ListLabel 74"/>
    <w:qFormat/>
    <w:rsid w:val="00254446"/>
    <w:rPr>
      <w:rFonts w:cs="OpenSymbol"/>
    </w:rPr>
  </w:style>
  <w:style w:type="character" w:customStyle="1" w:styleId="ListLabel75">
    <w:name w:val="ListLabel 75"/>
    <w:qFormat/>
    <w:rsid w:val="00254446"/>
    <w:rPr>
      <w:rFonts w:cs="OpenSymbol"/>
    </w:rPr>
  </w:style>
  <w:style w:type="character" w:customStyle="1" w:styleId="ListLabel76">
    <w:name w:val="ListLabel 76"/>
    <w:qFormat/>
    <w:rsid w:val="00254446"/>
    <w:rPr>
      <w:rFonts w:cs="OpenSymbol"/>
    </w:rPr>
  </w:style>
  <w:style w:type="character" w:customStyle="1" w:styleId="ListLabel77">
    <w:name w:val="ListLabel 77"/>
    <w:qFormat/>
    <w:rsid w:val="00254446"/>
    <w:rPr>
      <w:rFonts w:cs="OpenSymbol"/>
    </w:rPr>
  </w:style>
  <w:style w:type="character" w:customStyle="1" w:styleId="ListLabel78">
    <w:name w:val="ListLabel 78"/>
    <w:qFormat/>
    <w:rsid w:val="00254446"/>
    <w:rPr>
      <w:rFonts w:cs="OpenSymbol"/>
    </w:rPr>
  </w:style>
  <w:style w:type="character" w:customStyle="1" w:styleId="ListLabel79">
    <w:name w:val="ListLabel 79"/>
    <w:qFormat/>
    <w:rsid w:val="00254446"/>
    <w:rPr>
      <w:rFonts w:cs="OpenSymbol"/>
    </w:rPr>
  </w:style>
  <w:style w:type="character" w:customStyle="1" w:styleId="ListLabel80">
    <w:name w:val="ListLabel 80"/>
    <w:qFormat/>
    <w:rsid w:val="00254446"/>
    <w:rPr>
      <w:rFonts w:cs="OpenSymbol"/>
    </w:rPr>
  </w:style>
  <w:style w:type="character" w:customStyle="1" w:styleId="ListLabel81">
    <w:name w:val="ListLabel 81"/>
    <w:qFormat/>
    <w:rsid w:val="00254446"/>
    <w:rPr>
      <w:rFonts w:cs="OpenSymbol"/>
    </w:rPr>
  </w:style>
  <w:style w:type="character" w:customStyle="1" w:styleId="ListLabel82">
    <w:name w:val="ListLabel 82"/>
    <w:qFormat/>
    <w:rsid w:val="00254446"/>
    <w:rPr>
      <w:rFonts w:ascii="Times New Roman" w:hAnsi="Times New Roman" w:cs="OpenSymbol"/>
      <w:sz w:val="24"/>
    </w:rPr>
  </w:style>
  <w:style w:type="character" w:customStyle="1" w:styleId="ListLabel83">
    <w:name w:val="ListLabel 83"/>
    <w:qFormat/>
    <w:rsid w:val="00254446"/>
    <w:rPr>
      <w:rFonts w:cs="OpenSymbol"/>
    </w:rPr>
  </w:style>
  <w:style w:type="character" w:customStyle="1" w:styleId="ListLabel84">
    <w:name w:val="ListLabel 84"/>
    <w:qFormat/>
    <w:rsid w:val="00254446"/>
    <w:rPr>
      <w:rFonts w:cs="OpenSymbol"/>
    </w:rPr>
  </w:style>
  <w:style w:type="character" w:customStyle="1" w:styleId="ListLabel85">
    <w:name w:val="ListLabel 85"/>
    <w:qFormat/>
    <w:rsid w:val="00254446"/>
    <w:rPr>
      <w:rFonts w:cs="OpenSymbol"/>
    </w:rPr>
  </w:style>
  <w:style w:type="character" w:customStyle="1" w:styleId="ListLabel86">
    <w:name w:val="ListLabel 86"/>
    <w:qFormat/>
    <w:rsid w:val="00254446"/>
    <w:rPr>
      <w:rFonts w:cs="OpenSymbol"/>
    </w:rPr>
  </w:style>
  <w:style w:type="character" w:customStyle="1" w:styleId="ListLabel87">
    <w:name w:val="ListLabel 87"/>
    <w:qFormat/>
    <w:rsid w:val="00254446"/>
    <w:rPr>
      <w:rFonts w:cs="OpenSymbol"/>
    </w:rPr>
  </w:style>
  <w:style w:type="character" w:customStyle="1" w:styleId="ListLabel88">
    <w:name w:val="ListLabel 88"/>
    <w:qFormat/>
    <w:rsid w:val="00254446"/>
    <w:rPr>
      <w:rFonts w:cs="OpenSymbol"/>
    </w:rPr>
  </w:style>
  <w:style w:type="character" w:customStyle="1" w:styleId="ListLabel89">
    <w:name w:val="ListLabel 89"/>
    <w:qFormat/>
    <w:rsid w:val="00254446"/>
    <w:rPr>
      <w:rFonts w:cs="OpenSymbol"/>
    </w:rPr>
  </w:style>
  <w:style w:type="character" w:customStyle="1" w:styleId="ListLabel90">
    <w:name w:val="ListLabel 90"/>
    <w:qFormat/>
    <w:rsid w:val="00254446"/>
    <w:rPr>
      <w:rFonts w:cs="OpenSymbol"/>
    </w:rPr>
  </w:style>
  <w:style w:type="character" w:customStyle="1" w:styleId="ListLabel91">
    <w:name w:val="ListLabel 91"/>
    <w:qFormat/>
    <w:rsid w:val="00254446"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sid w:val="00254446"/>
    <w:rPr>
      <w:rFonts w:cs="OpenSymbol"/>
    </w:rPr>
  </w:style>
  <w:style w:type="character" w:customStyle="1" w:styleId="ListLabel93">
    <w:name w:val="ListLabel 93"/>
    <w:qFormat/>
    <w:rsid w:val="00254446"/>
    <w:rPr>
      <w:rFonts w:cs="OpenSymbol"/>
    </w:rPr>
  </w:style>
  <w:style w:type="character" w:customStyle="1" w:styleId="ListLabel94">
    <w:name w:val="ListLabel 94"/>
    <w:qFormat/>
    <w:rsid w:val="00254446"/>
    <w:rPr>
      <w:rFonts w:cs="OpenSymbol"/>
    </w:rPr>
  </w:style>
  <w:style w:type="character" w:customStyle="1" w:styleId="ListLabel95">
    <w:name w:val="ListLabel 95"/>
    <w:qFormat/>
    <w:rsid w:val="00254446"/>
    <w:rPr>
      <w:rFonts w:cs="OpenSymbol"/>
    </w:rPr>
  </w:style>
  <w:style w:type="character" w:customStyle="1" w:styleId="ListLabel96">
    <w:name w:val="ListLabel 96"/>
    <w:qFormat/>
    <w:rsid w:val="00254446"/>
    <w:rPr>
      <w:rFonts w:cs="OpenSymbol"/>
    </w:rPr>
  </w:style>
  <w:style w:type="character" w:customStyle="1" w:styleId="ListLabel97">
    <w:name w:val="ListLabel 97"/>
    <w:qFormat/>
    <w:rsid w:val="00254446"/>
    <w:rPr>
      <w:rFonts w:cs="OpenSymbol"/>
    </w:rPr>
  </w:style>
  <w:style w:type="character" w:customStyle="1" w:styleId="ListLabel98">
    <w:name w:val="ListLabel 98"/>
    <w:qFormat/>
    <w:rsid w:val="00254446"/>
    <w:rPr>
      <w:rFonts w:cs="OpenSymbol"/>
    </w:rPr>
  </w:style>
  <w:style w:type="character" w:customStyle="1" w:styleId="ListLabel99">
    <w:name w:val="ListLabel 99"/>
    <w:qFormat/>
    <w:rsid w:val="00254446"/>
    <w:rPr>
      <w:rFonts w:cs="OpenSymbol"/>
    </w:rPr>
  </w:style>
  <w:style w:type="paragraph" w:customStyle="1" w:styleId="a5">
    <w:name w:val="Заголовок"/>
    <w:basedOn w:val="a"/>
    <w:next w:val="a6"/>
    <w:qFormat/>
    <w:rsid w:val="002544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54446"/>
    <w:pPr>
      <w:spacing w:after="140" w:line="288" w:lineRule="auto"/>
    </w:pPr>
  </w:style>
  <w:style w:type="paragraph" w:styleId="a7">
    <w:name w:val="List"/>
    <w:basedOn w:val="a6"/>
    <w:rsid w:val="00254446"/>
    <w:rPr>
      <w:rFonts w:cs="Mangal"/>
    </w:rPr>
  </w:style>
  <w:style w:type="paragraph" w:customStyle="1" w:styleId="1">
    <w:name w:val="Название объекта1"/>
    <w:basedOn w:val="a"/>
    <w:qFormat/>
    <w:rsid w:val="002544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54446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254446"/>
    <w:pPr>
      <w:suppressAutoHyphens/>
    </w:pPr>
    <w:rPr>
      <w:rFonts w:ascii="Arial" w:eastAsia="Liberation Serif" w:hAnsi="Arial" w:cs="Liberation Serif"/>
      <w:color w:val="000000"/>
      <w:szCs w:val="24"/>
      <w:lang w:eastAsia="hi-IN"/>
    </w:rPr>
  </w:style>
  <w:style w:type="paragraph" w:customStyle="1" w:styleId="ConsPlusTitle">
    <w:name w:val="ConsPlusTitle"/>
    <w:qFormat/>
    <w:rsid w:val="00254446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  <w:style w:type="paragraph" w:customStyle="1" w:styleId="aa">
    <w:name w:val="Содержимое таблицы"/>
    <w:basedOn w:val="a"/>
    <w:qFormat/>
    <w:rsid w:val="00254446"/>
  </w:style>
  <w:style w:type="paragraph" w:customStyle="1" w:styleId="ab">
    <w:name w:val="Заголовок таблицы"/>
    <w:basedOn w:val="aa"/>
    <w:qFormat/>
    <w:rsid w:val="00254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9</Pages>
  <Words>4418</Words>
  <Characters>25186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alla_kondrateva@mail.ru</cp:lastModifiedBy>
  <cp:revision>129</cp:revision>
  <dcterms:created xsi:type="dcterms:W3CDTF">2014-03-25T18:57:00Z</dcterms:created>
  <dcterms:modified xsi:type="dcterms:W3CDTF">2022-05-12T14:07:00Z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